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ACFE2" w14:textId="77777777" w:rsidR="00036A19" w:rsidRDefault="00036A19" w:rsidP="00036A19">
      <w:pPr>
        <w:pStyle w:val="ekvue2arial"/>
      </w:pPr>
      <w:r>
        <w:t>Arbeitsblatt B: Beobachtungsaspekte</w:t>
      </w:r>
    </w:p>
    <w:p w14:paraId="7815EC70" w14:textId="77777777" w:rsidR="00036A19" w:rsidRDefault="00036A19" w:rsidP="00036A19"/>
    <w:p w14:paraId="7C1C6EA2" w14:textId="77777777" w:rsidR="00036A19" w:rsidRDefault="00036A19" w:rsidP="00036A19">
      <w:pPr>
        <w:pStyle w:val="ekvue3arial"/>
      </w:pPr>
      <w:r>
        <w:t>Rollenkarte: Beobachtende(r)</w:t>
      </w:r>
    </w:p>
    <w:p w14:paraId="69CD370F" w14:textId="77777777" w:rsidR="00036A19" w:rsidRDefault="00036A19" w:rsidP="00036A19">
      <w:r>
        <w:t xml:space="preserve">Notiert jeweils stichwortartig, welche Reaktionen die/der </w:t>
      </w:r>
      <w:proofErr w:type="spellStart"/>
      <w:r>
        <w:t>Social</w:t>
      </w:r>
      <w:proofErr w:type="spellEnd"/>
      <w:r>
        <w:t xml:space="preserve"> Media-Nutzende auf jedes</w:t>
      </w:r>
    </w:p>
    <w:p w14:paraId="00C61E2F" w14:textId="77777777" w:rsidR="00036A19" w:rsidRDefault="00036A19" w:rsidP="00036A19">
      <w:r>
        <w:t xml:space="preserve">Video-Bild zeigt! Antwortet bspw. mit +, ++, +++ (für positiv, lange, schnell) oder -, --, --- (für negativ, kurz, langsam). Tragt bei Art der Reaktion: like, </w:t>
      </w:r>
      <w:proofErr w:type="spellStart"/>
      <w:r>
        <w:t>swipe</w:t>
      </w:r>
      <w:proofErr w:type="spellEnd"/>
      <w:r>
        <w:t xml:space="preserve"> oder Kommentar ein.</w:t>
      </w:r>
    </w:p>
    <w:p w14:paraId="4B809B7C" w14:textId="77777777" w:rsidR="00036A19" w:rsidRDefault="00036A19" w:rsidP="00036A19"/>
    <w:p w14:paraId="177BED0D" w14:textId="2FEDB8BF" w:rsidR="003B6313" w:rsidRPr="00036A19" w:rsidRDefault="00036A19" w:rsidP="00036A19">
      <w:pPr>
        <w:rPr>
          <w:rStyle w:val="ekvfett"/>
        </w:rPr>
      </w:pPr>
      <w:r w:rsidRPr="00036A19">
        <w:rPr>
          <w:rStyle w:val="ekvfett"/>
        </w:rPr>
        <w:t>Name:</w:t>
      </w:r>
      <w:r>
        <w:rPr>
          <w:rStyle w:val="ekvfett"/>
        </w:rPr>
        <w:t xml:space="preserve"> </w:t>
      </w:r>
      <w:r w:rsidRPr="00036A19">
        <w:rPr>
          <w:rStyle w:val="ekvlsungunterstrichen"/>
        </w:rPr>
        <w:tab/>
      </w:r>
      <w:r w:rsidRPr="00036A19">
        <w:rPr>
          <w:rStyle w:val="ekvlsungunterstrichen"/>
        </w:rPr>
        <w:tab/>
      </w:r>
      <w:r w:rsidRPr="00036A19">
        <w:rPr>
          <w:rStyle w:val="ekvlsungunterstrichen"/>
        </w:rPr>
        <w:tab/>
      </w:r>
      <w:r w:rsidRPr="00036A19">
        <w:rPr>
          <w:rStyle w:val="ekvlsungunterstrichen"/>
        </w:rPr>
        <w:tab/>
      </w:r>
      <w:r w:rsidRPr="00036A19">
        <w:rPr>
          <w:rStyle w:val="ekvlsungunterstrichen"/>
        </w:rPr>
        <w:tab/>
      </w:r>
      <w:r w:rsidRPr="00036A19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623A403" w14:textId="77777777" w:rsidR="00036A19" w:rsidRDefault="00036A19" w:rsidP="00036A19">
      <w:pPr>
        <w:pStyle w:val="ekvgrundtexthalbe"/>
      </w:pPr>
    </w:p>
    <w:tbl>
      <w:tblPr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1757"/>
        <w:gridCol w:w="1757"/>
        <w:gridCol w:w="1757"/>
        <w:gridCol w:w="1757"/>
        <w:gridCol w:w="1757"/>
      </w:tblGrid>
      <w:tr w:rsidR="00036A19" w:rsidRPr="00036A19" w14:paraId="54E5AB3C" w14:textId="77777777" w:rsidTr="00036A19">
        <w:trPr>
          <w:trHeight w:val="284"/>
        </w:trPr>
        <w:tc>
          <w:tcPr>
            <w:tcW w:w="680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6E78DCFC" w14:textId="77777777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Video</w:t>
            </w:r>
          </w:p>
          <w:p w14:paraId="122FF175" w14:textId="2DC29B85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proofErr w:type="spellStart"/>
            <w:r w:rsidRPr="00036A19">
              <w:rPr>
                <w:rStyle w:val="ekvfett"/>
              </w:rPr>
              <w:t>bild</w:t>
            </w:r>
            <w:proofErr w:type="spellEnd"/>
          </w:p>
        </w:tc>
        <w:tc>
          <w:tcPr>
            <w:tcW w:w="1757" w:type="dxa"/>
            <w:tcBorders>
              <w:bottom w:val="single" w:sz="8" w:space="0" w:color="333333"/>
              <w:right w:val="single" w:sz="4" w:space="0" w:color="auto"/>
            </w:tcBorders>
            <w:shd w:val="clear" w:color="auto" w:fill="FFFFFF" w:themeFill="background1"/>
          </w:tcPr>
          <w:p w14:paraId="3F0D8838" w14:textId="77777777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 xml:space="preserve">Mimik und </w:t>
            </w:r>
          </w:p>
          <w:p w14:paraId="07492C88" w14:textId="052F9F85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Gestik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8" w:space="0" w:color="333333"/>
              <w:right w:val="single" w:sz="4" w:space="0" w:color="auto"/>
            </w:tcBorders>
            <w:shd w:val="clear" w:color="auto" w:fill="FFFFFF" w:themeFill="background1"/>
          </w:tcPr>
          <w:p w14:paraId="7622166A" w14:textId="24FCA118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Dauer des Anschauens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06ABCC9F" w14:textId="06734F59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Reaktions</w:t>
            </w:r>
            <w:r>
              <w:rPr>
                <w:rStyle w:val="ekvfett"/>
              </w:rPr>
              <w:softHyphen/>
            </w:r>
            <w:r w:rsidRPr="00036A19">
              <w:rPr>
                <w:rStyle w:val="ekvfett"/>
              </w:rPr>
              <w:t>geschwindigkeit</w:t>
            </w:r>
          </w:p>
        </w:tc>
        <w:tc>
          <w:tcPr>
            <w:tcW w:w="175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44ED51E" w14:textId="10B7C07C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 xml:space="preserve">Art der </w:t>
            </w:r>
            <w:r>
              <w:rPr>
                <w:rStyle w:val="ekvfett"/>
              </w:rPr>
              <w:br/>
            </w:r>
            <w:r w:rsidRPr="00036A19">
              <w:rPr>
                <w:rStyle w:val="ekvfett"/>
              </w:rPr>
              <w:t>Reaktion</w:t>
            </w:r>
          </w:p>
        </w:tc>
        <w:tc>
          <w:tcPr>
            <w:tcW w:w="175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F52C1E7" w14:textId="0CDEC456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 xml:space="preserve">Ggf. </w:t>
            </w:r>
            <w:r w:rsidR="002F5ACE">
              <w:rPr>
                <w:rStyle w:val="ekvfett"/>
              </w:rPr>
              <w:t>Inhalt</w:t>
            </w:r>
            <w:r w:rsidRPr="00036A19">
              <w:rPr>
                <w:rStyle w:val="ekvfett"/>
              </w:rPr>
              <w:t xml:space="preserve"> des Kommentars</w:t>
            </w:r>
          </w:p>
        </w:tc>
      </w:tr>
      <w:tr w:rsidR="00036A19" w:rsidRPr="003C39DC" w14:paraId="3FA5820F" w14:textId="77777777" w:rsidTr="00036A19">
        <w:trPr>
          <w:trHeight w:val="284"/>
        </w:trPr>
        <w:tc>
          <w:tcPr>
            <w:tcW w:w="680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9E7016E" w14:textId="051006A4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</w:t>
            </w:r>
          </w:p>
        </w:tc>
        <w:tc>
          <w:tcPr>
            <w:tcW w:w="1757" w:type="dxa"/>
            <w:tcBorders>
              <w:top w:val="single" w:sz="8" w:space="0" w:color="333333"/>
              <w:bottom w:val="single" w:sz="4" w:space="0" w:color="333333"/>
              <w:right w:val="single" w:sz="4" w:space="0" w:color="auto"/>
            </w:tcBorders>
          </w:tcPr>
          <w:p w14:paraId="73A4228B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8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10876D93" w14:textId="1D3E21D1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8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2896BBD6" w14:textId="14C2CEE2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7E2E8A43" w14:textId="07D59A8D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5A7B1A1C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1BF0D213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B7B43C7" w14:textId="52DB8457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2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5138EDEA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690A3B54" w14:textId="7ACE239B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4D93BC45" w14:textId="36836018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2E40A53" w14:textId="39B0C574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16CF49C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5BA8CF8C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48DE5DD" w14:textId="181B428B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3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02B850FD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7407BD91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680064B4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2243610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23AFA7F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3CE7D418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4301982" w14:textId="68D4844B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4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244F6CFD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1614FACF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3DE682F5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F3ACDD7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DF78CF8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00CCE823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1E39329" w14:textId="3BE41B1F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5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22916DAE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40296143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0E8511E6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20C4DC4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D102E4C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3FB62B8F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E425AFB" w14:textId="38F140FD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6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52A938D5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40F621B7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3D783742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7ECA748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CDA59DC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34CFA350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A42C37B" w14:textId="1A5703C0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7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5E52201F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0FA72852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1AC28A36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43D0AD7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4D5B00D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3DFDF267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41E0C19" w14:textId="1737AE6D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8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4FC2EA95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03AE2542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4AD80142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BB5283A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FD51E73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3DF9BB75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CE37DD3" w14:textId="4E2B3EA0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9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1E5EE9A9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3A36C259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61CAB4E2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88A392A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9BFCBCA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0E532AF0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A8D6F10" w14:textId="7BE09E72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10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1EEAB439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2D10A87A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731C2BE1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ACC5598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BFC6FA1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686F7CFF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4876598" w14:textId="01DDBD90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11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1951410D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5D39587A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7C042878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6916FDD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47D5D42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5B662708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5424C51" w14:textId="5848D358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12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2B766CFC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793FC3CE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1E47A1E3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D1A323E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10657E1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53A4BD29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32C5C9B" w14:textId="53F43AF9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13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47E9835F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64619DEA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0FF40203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EFDE510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D496497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55A837C6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417AB27" w14:textId="6EC1FA09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14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0B0DC911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2AE7591C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0852490A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7C8AB25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85A9238" w14:textId="77777777" w:rsidR="00036A19" w:rsidRPr="003C39DC" w:rsidRDefault="00036A19" w:rsidP="00036A19">
            <w:pPr>
              <w:pStyle w:val="ekvtabellelinks"/>
            </w:pPr>
          </w:p>
        </w:tc>
      </w:tr>
      <w:tr w:rsidR="00036A19" w:rsidRPr="003C39DC" w14:paraId="6246862A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right w:val="single" w:sz="4" w:space="0" w:color="333333"/>
            </w:tcBorders>
          </w:tcPr>
          <w:p w14:paraId="371BAC1A" w14:textId="42425484" w:rsidR="00036A19" w:rsidRPr="00036A19" w:rsidRDefault="00036A19" w:rsidP="00036A19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15</w:t>
            </w:r>
          </w:p>
        </w:tc>
        <w:tc>
          <w:tcPr>
            <w:tcW w:w="1757" w:type="dxa"/>
            <w:tcBorders>
              <w:top w:val="single" w:sz="4" w:space="0" w:color="333333"/>
              <w:right w:val="single" w:sz="4" w:space="0" w:color="auto"/>
            </w:tcBorders>
          </w:tcPr>
          <w:p w14:paraId="3BA63C55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right w:val="single" w:sz="4" w:space="0" w:color="auto"/>
            </w:tcBorders>
          </w:tcPr>
          <w:p w14:paraId="73656F61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right w:val="single" w:sz="4" w:space="0" w:color="333333"/>
            </w:tcBorders>
          </w:tcPr>
          <w:p w14:paraId="156EC8AA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</w:tcBorders>
          </w:tcPr>
          <w:p w14:paraId="5614CEF0" w14:textId="77777777" w:rsidR="00036A19" w:rsidRPr="003C39DC" w:rsidRDefault="00036A19" w:rsidP="00036A19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</w:tcBorders>
          </w:tcPr>
          <w:p w14:paraId="7753BB54" w14:textId="77777777" w:rsidR="00036A19" w:rsidRPr="003C39DC" w:rsidRDefault="00036A19" w:rsidP="00036A19">
            <w:pPr>
              <w:pStyle w:val="ekvtabellelinks"/>
            </w:pPr>
          </w:p>
        </w:tc>
      </w:tr>
    </w:tbl>
    <w:p w14:paraId="5BBEC6C9" w14:textId="77777777" w:rsidR="00036A19" w:rsidRDefault="00036A19" w:rsidP="00036A19"/>
    <w:p w14:paraId="4A539D29" w14:textId="77777777" w:rsidR="00036A19" w:rsidRDefault="00036A19" w:rsidP="00036A19"/>
    <w:p w14:paraId="2ABA5809" w14:textId="77777777" w:rsidR="00036A19" w:rsidRPr="00036A19" w:rsidRDefault="00036A19" w:rsidP="00036A19">
      <w:pPr>
        <w:rPr>
          <w:rStyle w:val="ekvfett"/>
        </w:rPr>
      </w:pPr>
      <w:r w:rsidRPr="00036A19">
        <w:rPr>
          <w:rStyle w:val="ekvfett"/>
        </w:rPr>
        <w:t>Name:</w:t>
      </w:r>
      <w:r>
        <w:rPr>
          <w:rStyle w:val="ekvfett"/>
        </w:rPr>
        <w:t xml:space="preserve"> </w:t>
      </w:r>
      <w:r w:rsidRPr="00036A19">
        <w:rPr>
          <w:rStyle w:val="ekvlsungunterstrichen"/>
        </w:rPr>
        <w:tab/>
      </w:r>
      <w:r w:rsidRPr="00036A19">
        <w:rPr>
          <w:rStyle w:val="ekvlsungunterstrichen"/>
        </w:rPr>
        <w:tab/>
      </w:r>
      <w:r w:rsidRPr="00036A19">
        <w:rPr>
          <w:rStyle w:val="ekvlsungunterstrichen"/>
        </w:rPr>
        <w:tab/>
      </w:r>
      <w:r w:rsidRPr="00036A19">
        <w:rPr>
          <w:rStyle w:val="ekvlsungunterstrichen"/>
        </w:rPr>
        <w:tab/>
      </w:r>
      <w:r w:rsidRPr="00036A19">
        <w:rPr>
          <w:rStyle w:val="ekvlsungunterstrichen"/>
        </w:rPr>
        <w:tab/>
      </w:r>
      <w:r w:rsidRPr="00036A19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9D02DF5" w14:textId="77777777" w:rsidR="00036A19" w:rsidRDefault="00036A19" w:rsidP="00036A19">
      <w:pPr>
        <w:pStyle w:val="ekvgrundtexthalbe"/>
      </w:pPr>
    </w:p>
    <w:tbl>
      <w:tblPr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1757"/>
        <w:gridCol w:w="1757"/>
        <w:gridCol w:w="1757"/>
        <w:gridCol w:w="1757"/>
        <w:gridCol w:w="1757"/>
      </w:tblGrid>
      <w:tr w:rsidR="00036A19" w:rsidRPr="00036A19" w14:paraId="10361B28" w14:textId="77777777" w:rsidTr="00036A19">
        <w:trPr>
          <w:trHeight w:val="284"/>
        </w:trPr>
        <w:tc>
          <w:tcPr>
            <w:tcW w:w="680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527FDDEE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Video</w:t>
            </w:r>
          </w:p>
          <w:p w14:paraId="0E71C9B5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proofErr w:type="spellStart"/>
            <w:r w:rsidRPr="00036A19">
              <w:rPr>
                <w:rStyle w:val="ekvfett"/>
              </w:rPr>
              <w:t>bild</w:t>
            </w:r>
            <w:proofErr w:type="spellEnd"/>
          </w:p>
        </w:tc>
        <w:tc>
          <w:tcPr>
            <w:tcW w:w="1757" w:type="dxa"/>
            <w:tcBorders>
              <w:bottom w:val="single" w:sz="8" w:space="0" w:color="333333"/>
              <w:right w:val="single" w:sz="4" w:space="0" w:color="auto"/>
            </w:tcBorders>
            <w:shd w:val="clear" w:color="auto" w:fill="FFFFFF" w:themeFill="background1"/>
          </w:tcPr>
          <w:p w14:paraId="3E53DADA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 xml:space="preserve">Mimik und </w:t>
            </w:r>
          </w:p>
          <w:p w14:paraId="31FFBC95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Gestik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8" w:space="0" w:color="333333"/>
              <w:right w:val="single" w:sz="4" w:space="0" w:color="auto"/>
            </w:tcBorders>
            <w:shd w:val="clear" w:color="auto" w:fill="FFFFFF" w:themeFill="background1"/>
          </w:tcPr>
          <w:p w14:paraId="3AF25C5F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Dauer des Anschauens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7ECE83D9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Reaktions</w:t>
            </w:r>
            <w:r>
              <w:rPr>
                <w:rStyle w:val="ekvfett"/>
              </w:rPr>
              <w:softHyphen/>
            </w:r>
            <w:r w:rsidRPr="00036A19">
              <w:rPr>
                <w:rStyle w:val="ekvfett"/>
              </w:rPr>
              <w:t>geschwindigkeit</w:t>
            </w:r>
          </w:p>
        </w:tc>
        <w:tc>
          <w:tcPr>
            <w:tcW w:w="175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3A505C8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 xml:space="preserve">Art der </w:t>
            </w:r>
            <w:r>
              <w:rPr>
                <w:rStyle w:val="ekvfett"/>
              </w:rPr>
              <w:br/>
            </w:r>
            <w:r w:rsidRPr="00036A19">
              <w:rPr>
                <w:rStyle w:val="ekvfett"/>
              </w:rPr>
              <w:t>Reaktion</w:t>
            </w:r>
          </w:p>
        </w:tc>
        <w:tc>
          <w:tcPr>
            <w:tcW w:w="175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7CDB9D7F" w14:textId="65DBB7E4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 xml:space="preserve">Ggf. </w:t>
            </w:r>
            <w:r w:rsidR="002F5ACE">
              <w:rPr>
                <w:rStyle w:val="ekvfett"/>
              </w:rPr>
              <w:t>Inhalt</w:t>
            </w:r>
            <w:r w:rsidRPr="00036A19">
              <w:rPr>
                <w:rStyle w:val="ekvfett"/>
              </w:rPr>
              <w:t xml:space="preserve"> des Kommentars</w:t>
            </w:r>
          </w:p>
        </w:tc>
      </w:tr>
      <w:tr w:rsidR="00036A19" w:rsidRPr="003C39DC" w14:paraId="57686FC7" w14:textId="77777777" w:rsidTr="00036A19">
        <w:trPr>
          <w:trHeight w:val="284"/>
        </w:trPr>
        <w:tc>
          <w:tcPr>
            <w:tcW w:w="680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6BC977D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</w:t>
            </w:r>
          </w:p>
        </w:tc>
        <w:tc>
          <w:tcPr>
            <w:tcW w:w="1757" w:type="dxa"/>
            <w:tcBorders>
              <w:top w:val="single" w:sz="8" w:space="0" w:color="333333"/>
              <w:bottom w:val="single" w:sz="4" w:space="0" w:color="333333"/>
              <w:right w:val="single" w:sz="4" w:space="0" w:color="auto"/>
            </w:tcBorders>
          </w:tcPr>
          <w:p w14:paraId="0C0C549B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8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501668A4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8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06B94D79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DDDD208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11CF43CB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48395FB2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C950580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2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5C00E208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28EC2147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05C56881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146C9D3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3B95688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2ED492F6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C190F29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3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486771CF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4385EAD7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038F0F61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24DA47A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7ABA48E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20B4F9B9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C16A3C3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4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7B9532BF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25C8D175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241849F3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2D9BDF4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65908D8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3BBE355C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9DCEAF9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5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0B2F3837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2D8C3CB8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78023528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7BE4954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A0FD07E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5832361F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B11DE1F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6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4782FA9E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06D55173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40A25848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F21A224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8560CB4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1CC36740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9533036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7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276D3F24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251C1269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40FB00D0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85B0E04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835A337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111DB1DE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F5CB5CE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8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72B7521C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7DD5F7CD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14906897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30918BD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F06C0C3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5776BAC7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B3D3E88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9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3794B9AE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5FA40C9E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33850362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0DF955B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C7173DC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4DCC3CAB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0E847E0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10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6A1A1F35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072C355C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4607C816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393E0A4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B1DB597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6CE8C901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F404BA8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11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50A33636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206388B7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258098D1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1735694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0CD3EA3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1001D7B6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9742ABE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12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38988CC5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4F5D41EC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47B6EB34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F69F604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F0FE646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5F6A8F24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1BD1126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13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3D47A2D7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003EE940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0886F93F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D1493D2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977AE67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66ED2F84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6023D3C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14</w:t>
            </w:r>
          </w:p>
        </w:tc>
        <w:tc>
          <w:tcPr>
            <w:tcW w:w="1757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6EF3E283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1D45B2E1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15EC1BD0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DF3A546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7183670" w14:textId="77777777" w:rsidR="00036A19" w:rsidRPr="003C39DC" w:rsidRDefault="00036A19" w:rsidP="003F65B3">
            <w:pPr>
              <w:pStyle w:val="ekvtabellelinks"/>
            </w:pPr>
          </w:p>
        </w:tc>
      </w:tr>
      <w:tr w:rsidR="00036A19" w:rsidRPr="003C39DC" w14:paraId="55E9CBEF" w14:textId="77777777" w:rsidTr="00036A19">
        <w:trPr>
          <w:trHeight w:val="284"/>
        </w:trPr>
        <w:tc>
          <w:tcPr>
            <w:tcW w:w="680" w:type="dxa"/>
            <w:tcBorders>
              <w:top w:val="single" w:sz="4" w:space="0" w:color="333333"/>
              <w:right w:val="single" w:sz="4" w:space="0" w:color="333333"/>
            </w:tcBorders>
          </w:tcPr>
          <w:p w14:paraId="3444CA13" w14:textId="77777777" w:rsidR="00036A19" w:rsidRPr="00036A19" w:rsidRDefault="00036A19" w:rsidP="003F65B3">
            <w:pPr>
              <w:pStyle w:val="ekvtabellelinks"/>
              <w:rPr>
                <w:rStyle w:val="ekvfett"/>
              </w:rPr>
            </w:pPr>
            <w:r w:rsidRPr="00036A19">
              <w:rPr>
                <w:rStyle w:val="ekvfett"/>
              </w:rPr>
              <w:t>15</w:t>
            </w:r>
          </w:p>
        </w:tc>
        <w:tc>
          <w:tcPr>
            <w:tcW w:w="1757" w:type="dxa"/>
            <w:tcBorders>
              <w:top w:val="single" w:sz="4" w:space="0" w:color="333333"/>
              <w:right w:val="single" w:sz="4" w:space="0" w:color="auto"/>
            </w:tcBorders>
          </w:tcPr>
          <w:p w14:paraId="4E08FCB0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right w:val="single" w:sz="4" w:space="0" w:color="auto"/>
            </w:tcBorders>
          </w:tcPr>
          <w:p w14:paraId="49D2D835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auto"/>
              <w:right w:val="single" w:sz="4" w:space="0" w:color="333333"/>
            </w:tcBorders>
          </w:tcPr>
          <w:p w14:paraId="38BD5527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</w:tcBorders>
          </w:tcPr>
          <w:p w14:paraId="52788239" w14:textId="77777777" w:rsidR="00036A19" w:rsidRPr="003C39DC" w:rsidRDefault="00036A19" w:rsidP="003F65B3">
            <w:pPr>
              <w:pStyle w:val="ekvtabellelinks"/>
            </w:pPr>
          </w:p>
        </w:tc>
        <w:tc>
          <w:tcPr>
            <w:tcW w:w="1757" w:type="dxa"/>
            <w:tcBorders>
              <w:top w:val="single" w:sz="4" w:space="0" w:color="333333"/>
              <w:left w:val="single" w:sz="4" w:space="0" w:color="333333"/>
            </w:tcBorders>
          </w:tcPr>
          <w:p w14:paraId="7428A25D" w14:textId="77777777" w:rsidR="00036A19" w:rsidRPr="003C39DC" w:rsidRDefault="00036A19" w:rsidP="003F65B3">
            <w:pPr>
              <w:pStyle w:val="ekvtabellelinks"/>
            </w:pPr>
          </w:p>
        </w:tc>
      </w:tr>
    </w:tbl>
    <w:p w14:paraId="05417D4C" w14:textId="77777777" w:rsidR="00036A19" w:rsidRPr="000E200F" w:rsidRDefault="00036A19" w:rsidP="00036A19"/>
    <w:p w14:paraId="18024915" w14:textId="77777777" w:rsidR="00036A19" w:rsidRPr="000E200F" w:rsidRDefault="00036A19" w:rsidP="00036A19"/>
    <w:sectPr w:rsidR="00036A19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18B7C" w14:textId="77777777" w:rsidR="00036A19" w:rsidRDefault="00036A19" w:rsidP="003C599D">
      <w:pPr>
        <w:spacing w:line="240" w:lineRule="auto"/>
      </w:pPr>
      <w:r>
        <w:separator/>
      </w:r>
    </w:p>
  </w:endnote>
  <w:endnote w:type="continuationSeparator" w:id="0">
    <w:p w14:paraId="0EC5BA35" w14:textId="77777777" w:rsidR="00036A19" w:rsidRDefault="00036A1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25FBADA" w14:textId="77777777" w:rsidTr="00503EE6">
      <w:trPr>
        <w:trHeight w:hRule="exact" w:val="680"/>
      </w:trPr>
      <w:tc>
        <w:tcPr>
          <w:tcW w:w="864" w:type="dxa"/>
          <w:noWrap/>
        </w:tcPr>
        <w:p w14:paraId="04839C2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38CA64" wp14:editId="14B937F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80AE6FA" w14:textId="3A17A3B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036A19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54BD7FD" w14:textId="44AD15B9" w:rsidR="000E200F" w:rsidRDefault="00036A19" w:rsidP="000E200F">
          <w:pPr>
            <w:pStyle w:val="ekvquelle"/>
          </w:pPr>
          <w:r>
            <w:rPr>
              <w:rStyle w:val="ekvquellefett"/>
            </w:rPr>
            <w:t>Autor</w:t>
          </w:r>
          <w:r w:rsidR="000E200F" w:rsidRPr="000E200F">
            <w:rPr>
              <w:rStyle w:val="ekvquellefett"/>
            </w:rPr>
            <w:t>:</w:t>
          </w:r>
          <w:r w:rsidR="000E200F">
            <w:t xml:space="preserve"> </w:t>
          </w:r>
          <w:r w:rsidRPr="00036A19">
            <w:t>Holger Müller-Hillebrand</w:t>
          </w:r>
        </w:p>
        <w:p w14:paraId="29A9F694" w14:textId="3F272476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7865544B" w14:textId="77777777" w:rsidR="002659C5" w:rsidRPr="00913892" w:rsidRDefault="002659C5" w:rsidP="00913892">
          <w:pPr>
            <w:pStyle w:val="ekvpagina"/>
          </w:pPr>
        </w:p>
      </w:tc>
    </w:tr>
  </w:tbl>
  <w:p w14:paraId="0D9035E8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44600" w14:textId="77777777" w:rsidR="00036A19" w:rsidRDefault="00036A19" w:rsidP="003C599D">
      <w:pPr>
        <w:spacing w:line="240" w:lineRule="auto"/>
      </w:pPr>
      <w:r>
        <w:separator/>
      </w:r>
    </w:p>
  </w:footnote>
  <w:footnote w:type="continuationSeparator" w:id="0">
    <w:p w14:paraId="115BCB87" w14:textId="77777777" w:rsidR="00036A19" w:rsidRDefault="00036A1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E059A7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A2FE58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84B42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FFDC5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B3C00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DBAE80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5C2676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CFD4AE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804462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703847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C2E736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1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6A19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ACE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8E8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02FD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B27F7"/>
  <w15:chartTrackingRefBased/>
  <w15:docId w15:val="{37242F4A-2A8A-4FB4-8356-F4B6ACA2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2026-02-27T11:05:00Z</dcterms:created>
  <dcterms:modified xsi:type="dcterms:W3CDTF">2026-03-06T15:47:00Z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