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5832F7D7" w14:textId="1BE9A1EA" w:rsidR="00901B13" w:rsidRDefault="00C93FC0" w:rsidP="00C93FC0">
      <w:pPr>
        <w:pStyle w:val="ekvue1arial"/>
      </w:pPr>
      <w:bookmarkStart w:id="0" w:name="bmStart"/>
      <w:bookmarkEnd w:id="0"/>
      <w:r w:rsidRPr="00C93FC0">
        <w:t>Romantisch oder was?</w:t>
      </w:r>
    </w:p>
    <w:p w14:paraId="16DCF0B4" w14:textId="77777777" w:rsidR="00C93FC0" w:rsidRDefault="00C93FC0" w:rsidP="00C93FC0"/>
    <w:p w14:paraId="59B937B4" w14:textId="510DD260" w:rsidR="00C93FC0" w:rsidRPr="00F9020E" w:rsidRDefault="00680B36" w:rsidP="00C93FC0">
      <w:pPr>
        <w:rPr>
          <w:rStyle w:val="ekvfett"/>
        </w:rPr>
      </w:pPr>
      <w:r>
        <w:rPr>
          <w:rStyle w:val="ekvfett"/>
        </w:rPr>
        <w:t>Du hast gelernt</w:t>
      </w:r>
      <w:r w:rsidR="00C93FC0" w:rsidRPr="00F9020E">
        <w:rPr>
          <w:rStyle w:val="ekvfett"/>
        </w:rPr>
        <w:t>, einen Informationstext mithilfe von Materialien zu schreiben. Mit dem Test kannst du dein Wissen überprüfen. Löse die folgenden Aufgaben und überprüfe deine Ergebnisse mit dem Lösungsblatt. Die Auswertung kannst du selbst anhand deiner erreichten Punkte vornehmen.</w:t>
      </w:r>
    </w:p>
    <w:p w14:paraId="3E3A7D8A" w14:textId="77777777" w:rsidR="00F97814" w:rsidRDefault="00F97814" w:rsidP="00C93FC0"/>
    <w:p w14:paraId="3F8DBBE3" w14:textId="09136074" w:rsidR="00F97814" w:rsidRDefault="00487635" w:rsidP="00600B26">
      <w:pPr>
        <w:pStyle w:val="ekvaufzhlung"/>
      </w:pPr>
      <w:bookmarkStart w:id="1" w:name="_Hlk161641016"/>
      <w:r>
        <w:rPr>
          <w:noProof/>
        </w:rPr>
        <w:drawing>
          <wp:anchor distT="0" distB="0" distL="114300" distR="114300" simplePos="0" relativeHeight="251658240" behindDoc="1" locked="0" layoutInCell="1" allowOverlap="1" wp14:anchorId="18582BFC" wp14:editId="1A4C891D">
            <wp:simplePos x="0" y="0"/>
            <wp:positionH relativeFrom="column">
              <wp:posOffset>-774700</wp:posOffset>
            </wp:positionH>
            <wp:positionV relativeFrom="paragraph">
              <wp:posOffset>213360</wp:posOffset>
            </wp:positionV>
            <wp:extent cx="7520305" cy="1205865"/>
            <wp:effectExtent l="0" t="0" r="4445" b="0"/>
            <wp:wrapTight wrapText="bothSides">
              <wp:wrapPolygon edited="0">
                <wp:start x="0" y="0"/>
                <wp:lineTo x="0" y="21156"/>
                <wp:lineTo x="21558" y="21156"/>
                <wp:lineTo x="21558" y="0"/>
                <wp:lineTo x="0" y="0"/>
              </wp:wrapPolygon>
            </wp:wrapTight>
            <wp:docPr id="885831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31243" name="Grafik 885831243"/>
                    <pic:cNvPicPr/>
                  </pic:nvPicPr>
                  <pic:blipFill rotWithShape="1">
                    <a:blip r:embed="rId6" cstate="print">
                      <a:extLst>
                        <a:ext uri="{28A0092B-C50C-407E-A947-70E740481C1C}">
                          <a14:useLocalDpi xmlns:a14="http://schemas.microsoft.com/office/drawing/2010/main" val="0"/>
                        </a:ext>
                      </a:extLst>
                    </a:blip>
                    <a:srcRect t="26302" b="62361"/>
                    <a:stretch>
                      <a:fillRect/>
                    </a:stretch>
                  </pic:blipFill>
                  <pic:spPr bwMode="auto">
                    <a:xfrm>
                      <a:off x="0" y="0"/>
                      <a:ext cx="7520305" cy="1205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r w:rsidR="00F97814" w:rsidRPr="00C433AA">
        <w:rPr>
          <w:rStyle w:val="ekvnummerierung"/>
        </w:rPr>
        <w:t>1</w:t>
      </w:r>
      <w:r w:rsidR="00F97814" w:rsidRPr="00F97814">
        <w:tab/>
        <w:t>Markiere im Informationstext die wichtigsten Aussagen.</w:t>
      </w:r>
    </w:p>
    <w:p w14:paraId="11A2D4A5" w14:textId="7CDB6DE2" w:rsidR="00487635" w:rsidRDefault="00487635" w:rsidP="00487635">
      <w:pPr>
        <w:pStyle w:val="ekvgrundtexthalbe"/>
      </w:pPr>
    </w:p>
    <w:p w14:paraId="4C4833B6" w14:textId="0A50BEB1" w:rsidR="00F97814" w:rsidRDefault="00F97814" w:rsidP="00600B26">
      <w:pPr>
        <w:pStyle w:val="ekvaufzhlung"/>
      </w:pPr>
      <w:r w:rsidRPr="00F97814">
        <w:rPr>
          <w:rStyle w:val="ekvnummerierung"/>
        </w:rPr>
        <w:t>2</w:t>
      </w:r>
      <w:r w:rsidRPr="00F97814">
        <w:tab/>
        <w:t>Lies den Auszug aus Hoffmanns Novelle „Der goldne Topf“ (1814). Nenne und erläutere romantische Motive, die du im Text erkennen kannst.</w:t>
      </w:r>
    </w:p>
    <w:p w14:paraId="545CA917" w14:textId="433B411E" w:rsidR="00C433AA" w:rsidRDefault="00487635" w:rsidP="00E715F6">
      <w:pPr>
        <w:pStyle w:val="ekvgrundtexthalbe"/>
      </w:pPr>
      <w:r>
        <w:rPr>
          <w:noProof/>
        </w:rPr>
        <w:drawing>
          <wp:anchor distT="0" distB="0" distL="114300" distR="114300" simplePos="0" relativeHeight="251660288" behindDoc="1" locked="0" layoutInCell="1" allowOverlap="1" wp14:anchorId="533DFD4E" wp14:editId="5AB81913">
            <wp:simplePos x="0" y="0"/>
            <wp:positionH relativeFrom="column">
              <wp:posOffset>-774700</wp:posOffset>
            </wp:positionH>
            <wp:positionV relativeFrom="paragraph">
              <wp:posOffset>85090</wp:posOffset>
            </wp:positionV>
            <wp:extent cx="7520400" cy="5173200"/>
            <wp:effectExtent l="0" t="0" r="4445" b="8890"/>
            <wp:wrapTight wrapText="bothSides">
              <wp:wrapPolygon edited="0">
                <wp:start x="0" y="0"/>
                <wp:lineTo x="0" y="21558"/>
                <wp:lineTo x="21558" y="21558"/>
                <wp:lineTo x="21558" y="0"/>
                <wp:lineTo x="0" y="0"/>
              </wp:wrapPolygon>
            </wp:wrapTight>
            <wp:docPr id="9629566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56621" name="Grafik 962956621"/>
                    <pic:cNvPicPr/>
                  </pic:nvPicPr>
                  <pic:blipFill rotWithShape="1">
                    <a:blip r:embed="rId7" cstate="print">
                      <a:extLst>
                        <a:ext uri="{28A0092B-C50C-407E-A947-70E740481C1C}">
                          <a14:useLocalDpi xmlns:a14="http://schemas.microsoft.com/office/drawing/2010/main" val="0"/>
                        </a:ext>
                      </a:extLst>
                    </a:blip>
                    <a:srcRect t="42062" b="9303"/>
                    <a:stretch>
                      <a:fillRect/>
                    </a:stretch>
                  </pic:blipFill>
                  <pic:spPr bwMode="auto">
                    <a:xfrm>
                      <a:off x="0" y="0"/>
                      <a:ext cx="7520400" cy="517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588D83" w14:textId="4167A2E6" w:rsidR="00C433AA" w:rsidRPr="006540CB" w:rsidRDefault="00487635" w:rsidP="00E715F6">
      <w:pPr>
        <w:pStyle w:val="ekvgrundtexthalbe"/>
      </w:pPr>
      <w:r>
        <w:rPr>
          <w:noProof/>
        </w:rPr>
        <w:drawing>
          <wp:anchor distT="0" distB="0" distL="114300" distR="114300" simplePos="0" relativeHeight="251661312" behindDoc="1" locked="0" layoutInCell="1" allowOverlap="1" wp14:anchorId="0A6A67B9" wp14:editId="23143EC0">
            <wp:simplePos x="0" y="0"/>
            <wp:positionH relativeFrom="column">
              <wp:posOffset>-810260</wp:posOffset>
            </wp:positionH>
            <wp:positionV relativeFrom="paragraph">
              <wp:posOffset>0</wp:posOffset>
            </wp:positionV>
            <wp:extent cx="7520400" cy="698400"/>
            <wp:effectExtent l="0" t="0" r="0" b="6985"/>
            <wp:wrapTight wrapText="bothSides">
              <wp:wrapPolygon edited="0">
                <wp:start x="0" y="0"/>
                <wp:lineTo x="0" y="21227"/>
                <wp:lineTo x="21503" y="21227"/>
                <wp:lineTo x="21503" y="0"/>
                <wp:lineTo x="0" y="0"/>
              </wp:wrapPolygon>
            </wp:wrapTight>
            <wp:docPr id="51672609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26094" name="Grafik 516726094"/>
                    <pic:cNvPicPr/>
                  </pic:nvPicPr>
                  <pic:blipFill rotWithShape="1">
                    <a:blip r:embed="rId8" cstate="print">
                      <a:extLst>
                        <a:ext uri="{28A0092B-C50C-407E-A947-70E740481C1C}">
                          <a14:useLocalDpi xmlns:a14="http://schemas.microsoft.com/office/drawing/2010/main" val="0"/>
                        </a:ext>
                      </a:extLst>
                    </a:blip>
                    <a:srcRect t="10543" b="82881"/>
                    <a:stretch>
                      <a:fillRect/>
                    </a:stretch>
                  </pic:blipFill>
                  <pic:spPr bwMode="auto">
                    <a:xfrm>
                      <a:off x="0" y="0"/>
                      <a:ext cx="7520400"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33AA">
        <w:t xml:space="preserve"> </w:t>
      </w:r>
    </w:p>
    <w:p w14:paraId="0D85C5A0" w14:textId="0F5C1D99" w:rsidR="00F97814" w:rsidRDefault="00F97814" w:rsidP="00F97814">
      <w:pPr>
        <w:pStyle w:val="ekvfussnote"/>
      </w:pPr>
      <w:r>
        <w:t xml:space="preserve">1 </w:t>
      </w:r>
      <w:r w:rsidR="00600B26">
        <w:t xml:space="preserve"> </w:t>
      </w:r>
      <w:r>
        <w:t xml:space="preserve">lamentieren: jammern, klagen; </w:t>
      </w:r>
    </w:p>
    <w:p w14:paraId="49F3CD38" w14:textId="3FB41C78" w:rsidR="00F97814" w:rsidRDefault="00F97814" w:rsidP="00F97814">
      <w:pPr>
        <w:pStyle w:val="ekvfussnote"/>
      </w:pPr>
      <w:r>
        <w:lastRenderedPageBreak/>
        <w:t xml:space="preserve">2 </w:t>
      </w:r>
      <w:r w:rsidR="00600B26">
        <w:t xml:space="preserve"> </w:t>
      </w:r>
      <w:r>
        <w:t>vexieren: necken, veralbern</w:t>
      </w:r>
    </w:p>
    <w:p w14:paraId="387131C5" w14:textId="77777777" w:rsidR="00600B26" w:rsidRDefault="00600B26" w:rsidP="00600B26">
      <w:pPr>
        <w:pStyle w:val="ekvquelleobjekt"/>
      </w:pPr>
    </w:p>
    <w:p w14:paraId="61E276EB" w14:textId="03AA5450" w:rsidR="00F97814" w:rsidRPr="005A6C69" w:rsidRDefault="00F97814" w:rsidP="003C555B">
      <w:pPr>
        <w:pStyle w:val="ekvbildlegende"/>
      </w:pPr>
      <w:r w:rsidRPr="005A6C69">
        <w:t xml:space="preserve">Quelle: </w:t>
      </w:r>
      <w:r w:rsidR="005A6C69" w:rsidRPr="005A6C69">
        <w:t>E.T.A. Hoffmann: Der goldne Topf. Insel Verlag, Frankfurt am Main 1981</w:t>
      </w:r>
    </w:p>
    <w:p w14:paraId="685395CD" w14:textId="77777777" w:rsidR="00487635" w:rsidRDefault="00487635" w:rsidP="00F97814">
      <w:pPr>
        <w:rPr>
          <w:noProof/>
        </w:rPr>
      </w:pPr>
    </w:p>
    <w:p w14:paraId="2F91EB50" w14:textId="32C16C61" w:rsidR="00F97814" w:rsidRDefault="00F97814" w:rsidP="00F97814"/>
    <w:p w14:paraId="3A065535" w14:textId="77777777" w:rsidR="003C555B" w:rsidRDefault="003C555B" w:rsidP="00F97814"/>
    <w:p w14:paraId="0871D9FA" w14:textId="728A4E82" w:rsidR="00F97814" w:rsidRDefault="00F97814" w:rsidP="00600B26">
      <w:pPr>
        <w:pStyle w:val="ekvaufzhlung"/>
      </w:pPr>
      <w:r w:rsidRPr="00F97814">
        <w:rPr>
          <w:rStyle w:val="ekvnummerierung"/>
        </w:rPr>
        <w:t>3</w:t>
      </w:r>
      <w:r w:rsidRPr="00F97814">
        <w:tab/>
        <w:t xml:space="preserve">Lies die Kurzbiografie zu E.T.A. Hoffmann. Lege Karteikarten an zu den Begriffen: Herkunft, Ehe, Beruf, </w:t>
      </w:r>
      <w:r w:rsidR="005A6C69">
        <w:t>schriftstellerische Tätigkeiten</w:t>
      </w:r>
      <w:r w:rsidRPr="00F97814">
        <w:t>.</w:t>
      </w:r>
    </w:p>
    <w:p w14:paraId="54539826" w14:textId="77777777" w:rsidR="00F97814" w:rsidRDefault="00F97814" w:rsidP="00F97814">
      <w:pPr>
        <w:pStyle w:val="ekvgrundtexthalbe"/>
      </w:pPr>
    </w:p>
    <w:p w14:paraId="71A05CC7" w14:textId="5E6EC128"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24. Januar 1776</w:t>
      </w:r>
      <w:r>
        <w:t xml:space="preserve"> </w:t>
      </w:r>
      <w:r w:rsidR="00600B26">
        <w:tab/>
      </w:r>
      <w:r>
        <w:t>Geburt in Königsberg/Preußen als Ernst Theodor Wilhelm Hoffmann</w:t>
      </w:r>
    </w:p>
    <w:p w14:paraId="301426D2" w14:textId="59F50CD2"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1778</w:t>
      </w:r>
      <w:r>
        <w:t xml:space="preserve"> </w:t>
      </w:r>
      <w:r w:rsidR="00600B26">
        <w:tab/>
      </w:r>
      <w:r>
        <w:t>Scheidung der Eltern, Trennung vom älteren Bruder Johann Ludwig</w:t>
      </w:r>
    </w:p>
    <w:p w14:paraId="102208C1" w14:textId="28F9C6B5"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1792–1795</w:t>
      </w:r>
      <w:r>
        <w:t xml:space="preserve"> </w:t>
      </w:r>
      <w:r w:rsidR="00600B26">
        <w:tab/>
      </w:r>
      <w:r>
        <w:t>Studium der Rechtswissenschaften in Königsberg/Preußen</w:t>
      </w:r>
    </w:p>
    <w:p w14:paraId="04B68C04" w14:textId="1148CF3F"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1800–1806</w:t>
      </w:r>
      <w:r>
        <w:t xml:space="preserve"> </w:t>
      </w:r>
      <w:r w:rsidR="00600B26">
        <w:tab/>
      </w:r>
      <w:r>
        <w:t xml:space="preserve">Richter in </w:t>
      </w:r>
      <w:r w:rsidR="00D818C9">
        <w:t>Berlin</w:t>
      </w:r>
      <w:r>
        <w:t>, P</w:t>
      </w:r>
      <w:r w:rsidR="005A6C69">
        <w:t>l</w:t>
      </w:r>
      <w:r>
        <w:t>ock und Warschau (in seiner Freizeit komponiert, musiziert, zeichnet und schreibt er)</w:t>
      </w:r>
    </w:p>
    <w:p w14:paraId="6A2615E5" w14:textId="31434DEC"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1800</w:t>
      </w:r>
      <w:r>
        <w:t xml:space="preserve"> </w:t>
      </w:r>
      <w:r w:rsidR="00600B26">
        <w:tab/>
      </w:r>
      <w:r>
        <w:t xml:space="preserve">erste öffentliche Aufführung einer seiner Kompositionen </w:t>
      </w:r>
    </w:p>
    <w:p w14:paraId="5222E4FB" w14:textId="7E112CC0"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1802</w:t>
      </w:r>
      <w:r>
        <w:t xml:space="preserve"> </w:t>
      </w:r>
      <w:r w:rsidR="00600B26">
        <w:tab/>
      </w:r>
      <w:r>
        <w:t>Hochzeit mit Mischa Rorer</w:t>
      </w:r>
    </w:p>
    <w:p w14:paraId="1FB75584" w14:textId="73EEAFAB"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1805</w:t>
      </w:r>
      <w:r>
        <w:t xml:space="preserve"> </w:t>
      </w:r>
      <w:r w:rsidR="00600B26">
        <w:tab/>
      </w:r>
      <w:r>
        <w:t xml:space="preserve">Umbenennung in Ernst Theodor Amadeus Hoffmann, zu Ehren von Mozart </w:t>
      </w:r>
    </w:p>
    <w:p w14:paraId="575864BF" w14:textId="26D61EF2"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ab 1807</w:t>
      </w:r>
      <w:r>
        <w:t xml:space="preserve"> </w:t>
      </w:r>
      <w:r w:rsidR="00600B26">
        <w:tab/>
      </w:r>
      <w:r>
        <w:t xml:space="preserve">Entlassung als preußischer Beamter nach Napoleonischem Befreiungskrieg, </w:t>
      </w:r>
      <w:r>
        <w:br/>
        <w:t>Entscheidung für das Leben als freier Künstler (Kapellmeister</w:t>
      </w:r>
      <w:r w:rsidR="005A6C69">
        <w:t xml:space="preserve"> in Bamberg, Dresden und Leipzig</w:t>
      </w:r>
      <w:r>
        <w:t>; Komponist; Zeitungskritiker; Schriftsteller)</w:t>
      </w:r>
    </w:p>
    <w:p w14:paraId="751DCB46" w14:textId="7F6DEC12"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1808</w:t>
      </w:r>
      <w:r>
        <w:t xml:space="preserve"> </w:t>
      </w:r>
      <w:r w:rsidR="00600B26">
        <w:tab/>
      </w:r>
      <w:r>
        <w:t>Tod seines einzigen Kindes Cäcilia</w:t>
      </w:r>
    </w:p>
    <w:p w14:paraId="130C3F1C" w14:textId="37067DA7"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1814</w:t>
      </w:r>
      <w:r>
        <w:t xml:space="preserve"> </w:t>
      </w:r>
      <w:r w:rsidR="00600B26">
        <w:tab/>
      </w:r>
      <w:r>
        <w:t>Wiedereintritt in den preußischen Staatsdienst als Kammergerichtsrat in Berlin</w:t>
      </w:r>
    </w:p>
    <w:p w14:paraId="71256875" w14:textId="0F0F471D"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ab 1815</w:t>
      </w:r>
      <w:r>
        <w:t xml:space="preserve"> </w:t>
      </w:r>
      <w:r w:rsidR="00600B26">
        <w:tab/>
      </w:r>
      <w:r>
        <w:t>Erfolg als Schriftsteller (Veröffentlichung des ersten Erzählband, darin „Der goldne Topf“)</w:t>
      </w:r>
    </w:p>
    <w:p w14:paraId="43255175" w14:textId="5827D609"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1816</w:t>
      </w:r>
      <w:r>
        <w:t xml:space="preserve"> </w:t>
      </w:r>
      <w:r w:rsidR="00600B26">
        <w:tab/>
      </w:r>
      <w:r>
        <w:t>Uraufführung seiner Oper „Undine“ am Nationaltheater Berlin</w:t>
      </w:r>
    </w:p>
    <w:p w14:paraId="05D1946B" w14:textId="0B4B0172" w:rsidR="00F97814" w:rsidRDefault="00F97814" w:rsidP="00600B26">
      <w:pPr>
        <w:pStyle w:val="ekvaufzhlung"/>
        <w:tabs>
          <w:tab w:val="clear" w:pos="340"/>
          <w:tab w:val="clear" w:pos="454"/>
          <w:tab w:val="clear" w:pos="595"/>
          <w:tab w:val="clear" w:pos="794"/>
          <w:tab w:val="clear" w:pos="851"/>
        </w:tabs>
        <w:ind w:left="1582" w:hanging="1582"/>
      </w:pPr>
      <w:r w:rsidRPr="00F97814">
        <w:rPr>
          <w:rStyle w:val="ekvfett"/>
        </w:rPr>
        <w:t>25. Juni 1822</w:t>
      </w:r>
      <w:r>
        <w:t xml:space="preserve"> </w:t>
      </w:r>
      <w:r w:rsidR="00600B26">
        <w:tab/>
      </w:r>
      <w:r>
        <w:t>Tod in Berlin nach langer schwerer Krankheit</w:t>
      </w:r>
    </w:p>
    <w:p w14:paraId="4B919FBD" w14:textId="77777777" w:rsidR="00F97814" w:rsidRDefault="00F97814" w:rsidP="00F97814">
      <w:pPr>
        <w:tabs>
          <w:tab w:val="clear" w:pos="340"/>
        </w:tabs>
      </w:pPr>
    </w:p>
    <w:p w14:paraId="616D4A6F" w14:textId="7D07E73B" w:rsidR="00F97814" w:rsidRDefault="00F97814" w:rsidP="00600B26">
      <w:pPr>
        <w:pStyle w:val="ekvaufzhlung"/>
      </w:pPr>
      <w:r>
        <w:rPr>
          <w:rStyle w:val="ekvnummerierung"/>
        </w:rPr>
        <w:t>4</w:t>
      </w:r>
      <w:r w:rsidRPr="00F97814">
        <w:tab/>
        <w:t>Schreibe einen informierenden Text über E.T.A. Hoffmann mithilfe aller gesammelten Informationen aus den Aufgaben 1–3.</w:t>
      </w:r>
    </w:p>
    <w:p w14:paraId="5FD5435E" w14:textId="7359E17A" w:rsidR="00F97814" w:rsidRDefault="00F97814" w:rsidP="00C433AA">
      <w:pPr>
        <w:pStyle w:val="ekvgrundtexthalbe"/>
      </w:pPr>
    </w:p>
    <w:p w14:paraId="5792CE47"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60066BD"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48723E8C"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1D64B30"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45F01ADE"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27439429"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697B6BE"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54A8CA9"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0D91B3E5"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29AF1722"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D173D02"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F8C3E68"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236B8F7"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862B677"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2DFEF229" w14:textId="77777777" w:rsidR="00D818C9" w:rsidRDefault="00D818C9" w:rsidP="00D818C9">
      <w:pPr>
        <w:pStyle w:val="ekvschreiblinie"/>
        <w:rPr>
          <w:u w:val="single"/>
        </w:rPr>
      </w:pPr>
      <w:r>
        <w:rPr>
          <w:u w:val="single"/>
        </w:rPr>
        <w:lastRenderedPageBreak/>
        <w:tab/>
      </w:r>
      <w:r>
        <w:rPr>
          <w:u w:val="single"/>
        </w:rPr>
        <w:tab/>
      </w:r>
      <w:r>
        <w:rPr>
          <w:u w:val="single"/>
        </w:rPr>
        <w:tab/>
      </w:r>
      <w:r>
        <w:rPr>
          <w:u w:val="single"/>
        </w:rPr>
        <w:tab/>
      </w:r>
    </w:p>
    <w:p w14:paraId="289CDD32"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0FCD3B77"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4F6EEAD2"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D3359AC"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6603FE17"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1F559AE6"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2243F6C"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3A1F238"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F835421" w14:textId="77777777" w:rsidR="00C433AA" w:rsidRDefault="00C433AA" w:rsidP="00C433AA">
      <w:pPr>
        <w:pStyle w:val="ekvschreiblinie"/>
        <w:rPr>
          <w:u w:val="single"/>
        </w:rPr>
      </w:pPr>
      <w:r>
        <w:rPr>
          <w:u w:val="single"/>
        </w:rPr>
        <w:tab/>
      </w:r>
      <w:r>
        <w:rPr>
          <w:u w:val="single"/>
        </w:rPr>
        <w:tab/>
      </w:r>
      <w:r>
        <w:rPr>
          <w:u w:val="single"/>
        </w:rPr>
        <w:tab/>
      </w:r>
      <w:r>
        <w:rPr>
          <w:u w:val="single"/>
        </w:rPr>
        <w:tab/>
      </w:r>
    </w:p>
    <w:p w14:paraId="2C3F4291" w14:textId="77777777" w:rsidR="00C433AA" w:rsidRDefault="00C433AA" w:rsidP="00C433AA">
      <w:pPr>
        <w:pStyle w:val="ekvschreiblinie"/>
        <w:rPr>
          <w:u w:val="single"/>
        </w:rPr>
      </w:pPr>
      <w:r>
        <w:rPr>
          <w:u w:val="single"/>
        </w:rPr>
        <w:tab/>
      </w:r>
      <w:r>
        <w:rPr>
          <w:u w:val="single"/>
        </w:rPr>
        <w:tab/>
      </w:r>
      <w:r>
        <w:rPr>
          <w:u w:val="single"/>
        </w:rPr>
        <w:tab/>
      </w:r>
      <w:r>
        <w:rPr>
          <w:u w:val="single"/>
        </w:rPr>
        <w:tab/>
      </w:r>
    </w:p>
    <w:p w14:paraId="11E98095" w14:textId="77777777" w:rsidR="00C433AA" w:rsidRDefault="00C433AA" w:rsidP="00C433AA">
      <w:pPr>
        <w:pStyle w:val="ekvschreiblinie"/>
        <w:rPr>
          <w:u w:val="single"/>
        </w:rPr>
      </w:pPr>
      <w:r>
        <w:rPr>
          <w:u w:val="single"/>
        </w:rPr>
        <w:tab/>
      </w:r>
      <w:r>
        <w:rPr>
          <w:u w:val="single"/>
        </w:rPr>
        <w:tab/>
      </w:r>
      <w:r>
        <w:rPr>
          <w:u w:val="single"/>
        </w:rPr>
        <w:tab/>
      </w:r>
      <w:r>
        <w:rPr>
          <w:u w:val="single"/>
        </w:rPr>
        <w:tab/>
      </w:r>
    </w:p>
    <w:p w14:paraId="45F687AE" w14:textId="77777777" w:rsidR="00C433AA" w:rsidRDefault="00C433AA" w:rsidP="00C433AA">
      <w:pPr>
        <w:pStyle w:val="ekvschreiblinie"/>
        <w:rPr>
          <w:u w:val="single"/>
        </w:rPr>
      </w:pPr>
      <w:r>
        <w:rPr>
          <w:u w:val="single"/>
        </w:rPr>
        <w:tab/>
      </w:r>
      <w:r>
        <w:rPr>
          <w:u w:val="single"/>
        </w:rPr>
        <w:tab/>
      </w:r>
      <w:r>
        <w:rPr>
          <w:u w:val="single"/>
        </w:rPr>
        <w:tab/>
      </w:r>
      <w:r>
        <w:rPr>
          <w:u w:val="single"/>
        </w:rPr>
        <w:tab/>
      </w:r>
    </w:p>
    <w:p w14:paraId="1DBFF6DB" w14:textId="77777777" w:rsidR="00C433AA" w:rsidRDefault="00C433AA" w:rsidP="00C433AA">
      <w:pPr>
        <w:pStyle w:val="ekvschreiblinie"/>
        <w:rPr>
          <w:u w:val="single"/>
        </w:rPr>
      </w:pPr>
      <w:r>
        <w:rPr>
          <w:u w:val="single"/>
        </w:rPr>
        <w:tab/>
      </w:r>
      <w:r>
        <w:rPr>
          <w:u w:val="single"/>
        </w:rPr>
        <w:tab/>
      </w:r>
      <w:r>
        <w:rPr>
          <w:u w:val="single"/>
        </w:rPr>
        <w:tab/>
      </w:r>
      <w:r>
        <w:rPr>
          <w:u w:val="single"/>
        </w:rPr>
        <w:tab/>
      </w:r>
    </w:p>
    <w:p w14:paraId="66D61BF8"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7CF712C3"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2D97CBA9"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336CDFF2"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72D820AD" w14:textId="77777777" w:rsidR="00D818C9" w:rsidRDefault="00D818C9" w:rsidP="00D818C9">
      <w:pPr>
        <w:pStyle w:val="ekvschreiblinie"/>
        <w:rPr>
          <w:u w:val="single"/>
        </w:rPr>
      </w:pPr>
      <w:r>
        <w:rPr>
          <w:u w:val="single"/>
        </w:rPr>
        <w:tab/>
      </w:r>
      <w:r>
        <w:rPr>
          <w:u w:val="single"/>
        </w:rPr>
        <w:tab/>
      </w:r>
      <w:r>
        <w:rPr>
          <w:u w:val="single"/>
        </w:rPr>
        <w:tab/>
      </w:r>
      <w:r>
        <w:rPr>
          <w:u w:val="single"/>
        </w:rPr>
        <w:tab/>
      </w:r>
    </w:p>
    <w:p w14:paraId="7AD0D3FA" w14:textId="364A32FC" w:rsidR="00D818C9" w:rsidRDefault="00D818C9" w:rsidP="00D818C9">
      <w:pPr>
        <w:tabs>
          <w:tab w:val="clear" w:pos="340"/>
        </w:tabs>
      </w:pPr>
      <w:r>
        <w:tab/>
      </w:r>
      <w:r>
        <w:tab/>
      </w:r>
      <w:r>
        <w:tab/>
      </w:r>
      <w:r>
        <w:tab/>
      </w:r>
    </w:p>
    <w:p w14:paraId="0742759F" w14:textId="37C36497" w:rsidR="00F97814" w:rsidRDefault="00F97814" w:rsidP="00F97814">
      <w:pPr>
        <w:tabs>
          <w:tab w:val="clear" w:pos="340"/>
        </w:tabs>
      </w:pPr>
      <w:r w:rsidRPr="00F97814">
        <w:t>Überprüfe deine Ergebnisse mit dem Lösungsblatt. Wie viele Punkte hast du in den Aufgaben erreicht? Wie viele Punkte hast du insgesamt erreicht?</w:t>
      </w:r>
    </w:p>
    <w:p w14:paraId="61DA0386" w14:textId="77777777" w:rsidR="00F97814" w:rsidRDefault="00F97814" w:rsidP="00F97814">
      <w:pPr>
        <w:tabs>
          <w:tab w:val="clear" w:pos="340"/>
        </w:tabs>
      </w:pPr>
    </w:p>
    <w:p w14:paraId="591EC764" w14:textId="77777777" w:rsidR="00F97814" w:rsidRDefault="00F97814" w:rsidP="00F97814">
      <w:r w:rsidRPr="00326604">
        <w:rPr>
          <w:rStyle w:val="ekvfett"/>
        </w:rPr>
        <w:t>Aufg. 1:</w:t>
      </w:r>
      <w:r>
        <w:t xml:space="preserve"> </w:t>
      </w:r>
      <w:r>
        <w:rPr>
          <w:rStyle w:val="ekvhandschriftunterstrichen"/>
        </w:rPr>
        <w:t xml:space="preserve"> </w:t>
      </w:r>
      <w:r>
        <w:rPr>
          <w:rStyle w:val="ekvhandschriftunterstrichen"/>
        </w:rPr>
        <w:tab/>
      </w:r>
      <w:r>
        <w:rPr>
          <w:rStyle w:val="ekvhandschriftunterstrichen"/>
        </w:rPr>
        <w:tab/>
      </w:r>
      <w:r>
        <w:rPr>
          <w:rStyle w:val="ekvhandschriftunterstrichen"/>
        </w:rPr>
        <w:tab/>
      </w:r>
      <w:r>
        <w:rPr>
          <w:rStyle w:val="ekvhandschriftunterstrichen"/>
        </w:rPr>
        <w:tab/>
      </w:r>
      <w:r>
        <w:rPr>
          <w:rStyle w:val="ekvhandschriftunterstrichen"/>
        </w:rPr>
        <w:tab/>
      </w:r>
      <w:r>
        <w:t xml:space="preserve"> Punkte</w:t>
      </w:r>
      <w:r>
        <w:tab/>
      </w:r>
      <w:r>
        <w:tab/>
      </w:r>
      <w:r w:rsidRPr="00326604">
        <w:rPr>
          <w:rStyle w:val="ekvfett"/>
        </w:rPr>
        <w:t>Aufg. 2:</w:t>
      </w:r>
      <w:r>
        <w:t xml:space="preserve"> </w:t>
      </w:r>
      <w:r>
        <w:rPr>
          <w:rStyle w:val="ekvhandschriftunterstrichen"/>
        </w:rPr>
        <w:tab/>
      </w:r>
      <w:r>
        <w:rPr>
          <w:rStyle w:val="ekvhandschriftunterstrichen"/>
        </w:rPr>
        <w:tab/>
      </w:r>
      <w:r>
        <w:rPr>
          <w:rStyle w:val="ekvhandschriftunterstrichen"/>
        </w:rPr>
        <w:tab/>
      </w:r>
      <w:r>
        <w:rPr>
          <w:rStyle w:val="ekvhandschriftunterstrichen"/>
        </w:rPr>
        <w:tab/>
      </w:r>
      <w:r>
        <w:t xml:space="preserve"> Punkte</w:t>
      </w:r>
    </w:p>
    <w:p w14:paraId="0CD43AA5" w14:textId="77777777" w:rsidR="00F97814" w:rsidRPr="00ED09F4" w:rsidRDefault="00F97814" w:rsidP="00F97814"/>
    <w:p w14:paraId="06E4D4CB" w14:textId="26B473EB" w:rsidR="00F97814" w:rsidRPr="00F97814" w:rsidRDefault="00F97814" w:rsidP="00F97814">
      <w:r w:rsidRPr="00326604">
        <w:rPr>
          <w:rStyle w:val="ekvfett"/>
        </w:rPr>
        <w:t xml:space="preserve">Aufg. </w:t>
      </w:r>
      <w:r>
        <w:rPr>
          <w:rStyle w:val="ekvfett"/>
        </w:rPr>
        <w:t>3</w:t>
      </w:r>
      <w:r w:rsidRPr="00326604">
        <w:rPr>
          <w:rStyle w:val="ekvfett"/>
        </w:rPr>
        <w:t>:</w:t>
      </w:r>
      <w:r>
        <w:t xml:space="preserve"> </w:t>
      </w:r>
      <w:r>
        <w:rPr>
          <w:rStyle w:val="ekvhandschriftunterstrichen"/>
        </w:rPr>
        <w:t xml:space="preserve"> </w:t>
      </w:r>
      <w:r>
        <w:rPr>
          <w:rStyle w:val="ekvhandschriftunterstrichen"/>
        </w:rPr>
        <w:tab/>
      </w:r>
      <w:r>
        <w:rPr>
          <w:rStyle w:val="ekvhandschriftunterstrichen"/>
        </w:rPr>
        <w:tab/>
      </w:r>
      <w:r>
        <w:rPr>
          <w:rStyle w:val="ekvhandschriftunterstrichen"/>
        </w:rPr>
        <w:tab/>
      </w:r>
      <w:r>
        <w:rPr>
          <w:rStyle w:val="ekvhandschriftunterstrichen"/>
        </w:rPr>
        <w:tab/>
      </w:r>
      <w:r>
        <w:rPr>
          <w:rStyle w:val="ekvhandschriftunterstrichen"/>
        </w:rPr>
        <w:tab/>
      </w:r>
      <w:r>
        <w:t xml:space="preserve"> Punkte</w:t>
      </w:r>
      <w:r>
        <w:tab/>
      </w:r>
      <w:r>
        <w:tab/>
      </w:r>
      <w:r w:rsidRPr="00F97814">
        <w:rPr>
          <w:rStyle w:val="ekvfett"/>
        </w:rPr>
        <w:t>Aufg. 4</w:t>
      </w:r>
      <w:r>
        <w:t xml:space="preserve">: </w:t>
      </w:r>
      <w:r>
        <w:rPr>
          <w:u w:val="single"/>
        </w:rPr>
        <w:tab/>
      </w:r>
      <w:r>
        <w:rPr>
          <w:u w:val="single"/>
        </w:rPr>
        <w:tab/>
      </w:r>
      <w:r>
        <w:rPr>
          <w:u w:val="single"/>
        </w:rPr>
        <w:tab/>
      </w:r>
      <w:r>
        <w:rPr>
          <w:u w:val="single"/>
        </w:rPr>
        <w:tab/>
      </w:r>
      <w:r>
        <w:t xml:space="preserve"> Punkte</w:t>
      </w:r>
    </w:p>
    <w:p w14:paraId="6568A04F" w14:textId="77777777" w:rsidR="00F97814" w:rsidRDefault="00F97814" w:rsidP="00F97814"/>
    <w:p w14:paraId="44DA9452" w14:textId="13C41BBB" w:rsidR="00F97814" w:rsidRDefault="00F97814" w:rsidP="00F97814">
      <w:r w:rsidRPr="00326604">
        <w:rPr>
          <w:rStyle w:val="ekvfett"/>
        </w:rPr>
        <w:t>insgesamt:</w:t>
      </w:r>
      <w:r>
        <w:t xml:space="preserve"> </w:t>
      </w:r>
      <w:r>
        <w:rPr>
          <w:rStyle w:val="ekvhandschriftunterstrichen"/>
        </w:rPr>
        <w:tab/>
      </w:r>
      <w:r>
        <w:rPr>
          <w:rStyle w:val="ekvhandschriftunterstrichen"/>
        </w:rPr>
        <w:tab/>
      </w:r>
      <w:r>
        <w:rPr>
          <w:rStyle w:val="ekvhandschriftunterstrichen"/>
        </w:rPr>
        <w:tab/>
      </w:r>
      <w:r>
        <w:rPr>
          <w:rStyle w:val="ekvhandschriftunterstrichen"/>
        </w:rPr>
        <w:tab/>
      </w:r>
      <w:r>
        <w:t xml:space="preserve"> Punkte</w:t>
      </w:r>
    </w:p>
    <w:p w14:paraId="5EF10F6F" w14:textId="77777777" w:rsidR="00F97814" w:rsidRDefault="00F97814" w:rsidP="00F97814">
      <w:pPr>
        <w:tabs>
          <w:tab w:val="clear" w:pos="340"/>
        </w:tabs>
      </w:pPr>
    </w:p>
    <w:p w14:paraId="23BB9F68" w14:textId="6FDF1851" w:rsidR="00F97814" w:rsidRPr="00F97814" w:rsidRDefault="00F97814" w:rsidP="00F97814">
      <w:pPr>
        <w:tabs>
          <w:tab w:val="clear" w:pos="340"/>
        </w:tabs>
        <w:rPr>
          <w:rStyle w:val="ekvfett"/>
        </w:rPr>
      </w:pPr>
      <w:r w:rsidRPr="00F97814">
        <w:rPr>
          <w:rStyle w:val="ekvfett"/>
        </w:rPr>
        <w:t>Auswertung</w:t>
      </w:r>
    </w:p>
    <w:p w14:paraId="7FF0B362" w14:textId="29E2CF05" w:rsidR="00F97814" w:rsidRDefault="00F97814" w:rsidP="00F97814">
      <w:pPr>
        <w:tabs>
          <w:tab w:val="clear" w:pos="340"/>
        </w:tabs>
      </w:pPr>
      <w:r>
        <w:t xml:space="preserve">Du hast insgesamt bis zu </w:t>
      </w:r>
      <w:r w:rsidR="00D818C9">
        <w:t>18</w:t>
      </w:r>
      <w:r>
        <w:t xml:space="preserve"> Punkte erreicht</w:t>
      </w:r>
      <w:r w:rsidR="00680B36">
        <w:t>: Du hast Wiederholungsbedarf.</w:t>
      </w:r>
    </w:p>
    <w:p w14:paraId="501EB3CE" w14:textId="0EE60FCB" w:rsidR="00F97814" w:rsidRDefault="00F97814" w:rsidP="00F97814">
      <w:pPr>
        <w:tabs>
          <w:tab w:val="clear" w:pos="340"/>
        </w:tabs>
      </w:pPr>
      <w:r>
        <w:t xml:space="preserve">Du hast insgesamt bis zu </w:t>
      </w:r>
      <w:r w:rsidR="00D818C9">
        <w:t>40</w:t>
      </w:r>
      <w:r>
        <w:t xml:space="preserve"> Punkte erreicht</w:t>
      </w:r>
      <w:r w:rsidR="00680B36">
        <w:t>: Du entsprichst den Anforderungen.</w:t>
      </w:r>
    </w:p>
    <w:p w14:paraId="068CADF7" w14:textId="5CFF2378" w:rsidR="00F97814" w:rsidRPr="00F97814" w:rsidRDefault="00F97814" w:rsidP="00F97814">
      <w:pPr>
        <w:tabs>
          <w:tab w:val="clear" w:pos="340"/>
        </w:tabs>
      </w:pPr>
      <w:r>
        <w:t xml:space="preserve">Du hast insgesamt bis zu </w:t>
      </w:r>
      <w:r w:rsidR="00D818C9">
        <w:t>56</w:t>
      </w:r>
      <w:r>
        <w:t xml:space="preserve"> Punkte erreicht</w:t>
      </w:r>
      <w:r w:rsidR="00680B36">
        <w:t>: Du bist eine Expertin oder ein Experte.</w:t>
      </w:r>
    </w:p>
    <w:sectPr w:rsidR="00F97814" w:rsidRPr="00F97814" w:rsidSect="00720DC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A6C7" w14:textId="77777777" w:rsidR="00A02E0F" w:rsidRDefault="00A02E0F" w:rsidP="003C599D">
      <w:pPr>
        <w:spacing w:line="240" w:lineRule="auto"/>
      </w:pPr>
      <w:r>
        <w:separator/>
      </w:r>
    </w:p>
  </w:endnote>
  <w:endnote w:type="continuationSeparator" w:id="0">
    <w:p w14:paraId="57870AE1" w14:textId="77777777" w:rsidR="00A02E0F" w:rsidRDefault="00A02E0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8AAB" w14:textId="77777777" w:rsidR="003E1414" w:rsidRDefault="003E14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E8976D2" w14:textId="77777777" w:rsidTr="00503EE6">
      <w:trPr>
        <w:trHeight w:hRule="exact" w:val="680"/>
      </w:trPr>
      <w:tc>
        <w:tcPr>
          <w:tcW w:w="864" w:type="dxa"/>
          <w:noWrap/>
        </w:tcPr>
        <w:p w14:paraId="725A20B5" w14:textId="77777777" w:rsidR="002659C5" w:rsidRPr="00913892" w:rsidRDefault="002659C5" w:rsidP="005E4C30">
          <w:pPr>
            <w:pStyle w:val="ekvpaginabild"/>
            <w:jc w:val="both"/>
          </w:pPr>
          <w:r w:rsidRPr="00913892">
            <w:rPr>
              <w:noProof/>
              <w:lang w:eastAsia="de-DE"/>
            </w:rPr>
            <w:drawing>
              <wp:inline distT="0" distB="0" distL="0" distR="0" wp14:anchorId="2FD5D65E" wp14:editId="398D991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6A5C295" w14:textId="28CBC5E7" w:rsidR="002659C5" w:rsidRPr="00913892" w:rsidRDefault="002659C5" w:rsidP="00503EE6">
          <w:pPr>
            <w:pStyle w:val="ekvpagina"/>
          </w:pPr>
          <w:r w:rsidRPr="00913892">
            <w:t xml:space="preserve">© Ernst Klett Verlag GmbH, </w:t>
          </w:r>
          <w:r w:rsidR="00CF40E8">
            <w:t>Stuttgart 202</w:t>
          </w:r>
          <w:r w:rsidR="003E1414">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84C2E43" w14:textId="6F2CC40B" w:rsidR="002659C5" w:rsidRPr="00913892" w:rsidRDefault="00F97814" w:rsidP="00947DC8">
          <w:pPr>
            <w:pStyle w:val="ekvquelle"/>
          </w:pPr>
          <w:r w:rsidRPr="00F97814">
            <w:t>Autorin: Karin Berndt</w:t>
          </w:r>
        </w:p>
      </w:tc>
      <w:tc>
        <w:tcPr>
          <w:tcW w:w="813" w:type="dxa"/>
        </w:tcPr>
        <w:p w14:paraId="1D97AB0B" w14:textId="77777777" w:rsidR="002659C5" w:rsidRPr="00913892" w:rsidRDefault="002659C5" w:rsidP="00913892">
          <w:pPr>
            <w:pStyle w:val="ekvpagina"/>
          </w:pPr>
        </w:p>
      </w:tc>
    </w:tr>
  </w:tbl>
  <w:p w14:paraId="5AA04E79"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7DBD" w14:textId="77777777" w:rsidR="003E1414" w:rsidRDefault="003E14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559B" w14:textId="77777777" w:rsidR="00A02E0F" w:rsidRDefault="00A02E0F" w:rsidP="003C599D">
      <w:pPr>
        <w:spacing w:line="240" w:lineRule="auto"/>
      </w:pPr>
      <w:r>
        <w:separator/>
      </w:r>
    </w:p>
  </w:footnote>
  <w:footnote w:type="continuationSeparator" w:id="0">
    <w:p w14:paraId="2C0CB95B" w14:textId="77777777" w:rsidR="00A02E0F" w:rsidRDefault="00A02E0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73B5" w14:textId="77777777" w:rsidR="003E1414" w:rsidRDefault="003E141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1BFD013" w14:textId="77777777" w:rsidTr="00431E62">
      <w:trPr>
        <w:trHeight w:hRule="exact" w:val="510"/>
      </w:trPr>
      <w:tc>
        <w:tcPr>
          <w:tcW w:w="818" w:type="dxa"/>
          <w:tcBorders>
            <w:top w:val="nil"/>
            <w:bottom w:val="nil"/>
            <w:right w:val="nil"/>
          </w:tcBorders>
          <w:noWrap/>
          <w:vAlign w:val="bottom"/>
        </w:tcPr>
        <w:p w14:paraId="258392FD" w14:textId="77777777" w:rsidR="00901B13" w:rsidRPr="00AE65F6" w:rsidRDefault="00901B13" w:rsidP="00901B13"/>
      </w:tc>
      <w:tc>
        <w:tcPr>
          <w:tcW w:w="3856" w:type="dxa"/>
          <w:tcBorders>
            <w:top w:val="nil"/>
            <w:left w:val="nil"/>
            <w:bottom w:val="nil"/>
            <w:right w:val="nil"/>
          </w:tcBorders>
          <w:noWrap/>
          <w:vAlign w:val="bottom"/>
        </w:tcPr>
        <w:p w14:paraId="43AAC4A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948401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3CECBD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F6F57D1" w14:textId="77777777" w:rsidR="00901B13" w:rsidRPr="007C1230" w:rsidRDefault="00901B13" w:rsidP="00901B13">
          <w:pPr>
            <w:pStyle w:val="ekvkvnummer"/>
          </w:pPr>
        </w:p>
      </w:tc>
      <w:tc>
        <w:tcPr>
          <w:tcW w:w="883" w:type="dxa"/>
          <w:tcBorders>
            <w:top w:val="nil"/>
            <w:left w:val="nil"/>
            <w:bottom w:val="nil"/>
          </w:tcBorders>
          <w:noWrap/>
          <w:vAlign w:val="bottom"/>
        </w:tcPr>
        <w:p w14:paraId="0D88BCCE" w14:textId="77777777" w:rsidR="00901B13" w:rsidRPr="007636A0" w:rsidRDefault="00901B13" w:rsidP="00901B13">
          <w:pPr>
            <w:pStyle w:val="ekvkapitel"/>
            <w:rPr>
              <w:color w:val="FFFFFF" w:themeColor="background1"/>
            </w:rPr>
          </w:pPr>
        </w:p>
      </w:tc>
    </w:tr>
    <w:tr w:rsidR="00901B13" w:rsidRPr="00BF17F2" w14:paraId="5DE78CA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69E4D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2089276" w14:textId="77777777" w:rsidR="00901B13" w:rsidRPr="00BF17F2" w:rsidRDefault="00901B13" w:rsidP="00901B13">
          <w:pPr>
            <w:rPr>
              <w:color w:val="FFFFFF" w:themeColor="background1"/>
            </w:rPr>
          </w:pPr>
        </w:p>
      </w:tc>
    </w:tr>
  </w:tbl>
  <w:p w14:paraId="170B25E7"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4BE1" w14:textId="77777777" w:rsidR="003E1414" w:rsidRDefault="003E141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C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69CA"/>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59F6"/>
    <w:rsid w:val="0029673A"/>
    <w:rsid w:val="002A25AE"/>
    <w:rsid w:val="002B3DF1"/>
    <w:rsid w:val="002B52EB"/>
    <w:rsid w:val="002B64EA"/>
    <w:rsid w:val="002B6A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55B"/>
    <w:rsid w:val="003C599D"/>
    <w:rsid w:val="003D3D68"/>
    <w:rsid w:val="003D70F5"/>
    <w:rsid w:val="003E1414"/>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87635"/>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C69"/>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0B26"/>
    <w:rsid w:val="006011EC"/>
    <w:rsid w:val="00603AD5"/>
    <w:rsid w:val="00603C71"/>
    <w:rsid w:val="00605B68"/>
    <w:rsid w:val="006201CB"/>
    <w:rsid w:val="00622F6B"/>
    <w:rsid w:val="00627765"/>
    <w:rsid w:val="00627A02"/>
    <w:rsid w:val="0064120B"/>
    <w:rsid w:val="00644BA9"/>
    <w:rsid w:val="0064692C"/>
    <w:rsid w:val="006510A2"/>
    <w:rsid w:val="00653F68"/>
    <w:rsid w:val="00666D95"/>
    <w:rsid w:val="006802C4"/>
    <w:rsid w:val="00680B36"/>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E6E32"/>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5296"/>
    <w:rsid w:val="008F6EDE"/>
    <w:rsid w:val="00901B13"/>
    <w:rsid w:val="00902002"/>
    <w:rsid w:val="00902CEB"/>
    <w:rsid w:val="009064C0"/>
    <w:rsid w:val="009078CB"/>
    <w:rsid w:val="00907EC2"/>
    <w:rsid w:val="00912A0A"/>
    <w:rsid w:val="00913598"/>
    <w:rsid w:val="00913892"/>
    <w:rsid w:val="009164A3"/>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2DF1"/>
    <w:rsid w:val="00A02E0F"/>
    <w:rsid w:val="00A05E18"/>
    <w:rsid w:val="00A06EFE"/>
    <w:rsid w:val="00A13F07"/>
    <w:rsid w:val="00A170E5"/>
    <w:rsid w:val="00A2146F"/>
    <w:rsid w:val="00A22154"/>
    <w:rsid w:val="00A238E9"/>
    <w:rsid w:val="00A23E76"/>
    <w:rsid w:val="00A26B32"/>
    <w:rsid w:val="00A27593"/>
    <w:rsid w:val="00A27B7C"/>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16FF"/>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47FF"/>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33AA"/>
    <w:rsid w:val="00C45D3B"/>
    <w:rsid w:val="00C46BF4"/>
    <w:rsid w:val="00C504F8"/>
    <w:rsid w:val="00C52804"/>
    <w:rsid w:val="00C52A99"/>
    <w:rsid w:val="00C52AB7"/>
    <w:rsid w:val="00C61654"/>
    <w:rsid w:val="00C70F84"/>
    <w:rsid w:val="00C717DA"/>
    <w:rsid w:val="00C727B3"/>
    <w:rsid w:val="00C72BA2"/>
    <w:rsid w:val="00C84E4C"/>
    <w:rsid w:val="00C87044"/>
    <w:rsid w:val="00C93FC0"/>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0E60"/>
    <w:rsid w:val="00D818C9"/>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2D4F"/>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739F"/>
    <w:rsid w:val="00F52C9C"/>
    <w:rsid w:val="00F55BE1"/>
    <w:rsid w:val="00F6336A"/>
    <w:rsid w:val="00F70B43"/>
    <w:rsid w:val="00F72065"/>
    <w:rsid w:val="00F75722"/>
    <w:rsid w:val="00F778DC"/>
    <w:rsid w:val="00F849BE"/>
    <w:rsid w:val="00F9020E"/>
    <w:rsid w:val="00F940D3"/>
    <w:rsid w:val="00F94A4B"/>
    <w:rsid w:val="00F97237"/>
    <w:rsid w:val="00F97814"/>
    <w:rsid w:val="00F97AD4"/>
    <w:rsid w:val="00FA07D2"/>
    <w:rsid w:val="00FA37A3"/>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B8A06"/>
  <w15:chartTrackingRefBased/>
  <w15:docId w15:val="{859966CF-594E-4554-83C1-1705A78C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paragraph" w:customStyle="1" w:styleId="dkpZeilenzaehler">
    <w:name w:val="dkp.Zeilenzaehler"/>
    <w:basedOn w:val="Standard"/>
    <w:qFormat/>
    <w:rsid w:val="00B447FF"/>
    <w:pPr>
      <w:ind w:right="57"/>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366</Words>
  <Characters>2312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2025-07-28T15:50:00Z</cp:lastPrinted>
  <dcterms:created xsi:type="dcterms:W3CDTF">2026-03-04T07:28:00Z</dcterms:created>
  <dcterms:modified xsi:type="dcterms:W3CDTF">2026-03-04T07:30:00Z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