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3854"/>
        <w:gridCol w:w="1320"/>
        <w:gridCol w:w="2040"/>
        <w:gridCol w:w="1301"/>
        <w:gridCol w:w="1666"/>
      </w:tblGrid>
      <w:tr w:rsidR="00F81530" w:rsidRPr="00C172AE" w14:paraId="5575C62C" w14:textId="77777777" w:rsidTr="00B35D1C">
        <w:trPr>
          <w:trHeight w:hRule="exact" w:val="510"/>
        </w:trPr>
        <w:tc>
          <w:tcPr>
            <w:tcW w:w="81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0994C151" w14:textId="77777777" w:rsidR="00F81530" w:rsidRPr="00AE65F6" w:rsidRDefault="00F81530" w:rsidP="00F07323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0849" w14:textId="77777777" w:rsidR="00F81530" w:rsidRPr="007C1230" w:rsidRDefault="00F81530" w:rsidP="00F07323">
            <w:pPr>
              <w:pStyle w:val="ekvkolumnentitel"/>
            </w:pPr>
            <w:r w:rsidRPr="007C1230">
              <w:t>Name: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F9369" w14:textId="77777777" w:rsidR="00F81530" w:rsidRPr="007C1230" w:rsidRDefault="00F81530" w:rsidP="00F07323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71A81" w14:textId="77777777" w:rsidR="00F81530" w:rsidRPr="007C1230" w:rsidRDefault="00F81530" w:rsidP="00F07323">
            <w:pPr>
              <w:pStyle w:val="ekvkolumnentitel"/>
            </w:pPr>
            <w:r w:rsidRPr="007C1230">
              <w:t>Datum: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0AE58" w14:textId="6BA887CF" w:rsidR="00F81530" w:rsidRPr="007C1230" w:rsidRDefault="00F81530" w:rsidP="00420CAF">
            <w:pPr>
              <w:pStyle w:val="ekvkolumnentitel"/>
            </w:pPr>
            <w:r>
              <w:t xml:space="preserve">Seite 1 von </w:t>
            </w:r>
            <w:r w:rsidR="00820208">
              <w:t>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BCD139B" w14:textId="77777777" w:rsidR="00F81530" w:rsidRPr="007636A0" w:rsidRDefault="00F81530" w:rsidP="00420CAF">
            <w:r>
              <w:t>Arbeits-</w:t>
            </w:r>
            <w:r>
              <w:br/>
            </w:r>
            <w:proofErr w:type="spellStart"/>
            <w:r>
              <w:t>blatt</w:t>
            </w:r>
            <w:proofErr w:type="spellEnd"/>
          </w:p>
        </w:tc>
      </w:tr>
      <w:tr w:rsidR="00F81530" w:rsidRPr="00BF17F2" w14:paraId="173FD8D8" w14:textId="77777777" w:rsidTr="00182964">
        <w:tblPrEx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9" w:type="dxa"/>
            <w:tcBorders>
              <w:bottom w:val="nil"/>
              <w:right w:val="nil"/>
            </w:tcBorders>
            <w:noWrap/>
            <w:vAlign w:val="bottom"/>
          </w:tcPr>
          <w:p w14:paraId="22406DE9" w14:textId="77777777" w:rsidR="00F81530" w:rsidRPr="00BF17F2" w:rsidRDefault="00F81530" w:rsidP="00F07323">
            <w:pPr>
              <w:rPr>
                <w:color w:val="FFFFFF" w:themeColor="background1"/>
              </w:rPr>
            </w:pPr>
          </w:p>
        </w:tc>
        <w:tc>
          <w:tcPr>
            <w:tcW w:w="8515" w:type="dxa"/>
            <w:gridSpan w:val="4"/>
            <w:tcBorders>
              <w:left w:val="nil"/>
              <w:bottom w:val="nil"/>
              <w:right w:val="nil"/>
            </w:tcBorders>
            <w:noWrap/>
            <w:vAlign w:val="bottom"/>
          </w:tcPr>
          <w:p w14:paraId="1CC55B03" w14:textId="77777777" w:rsidR="00F81530" w:rsidRPr="00BF17F2" w:rsidRDefault="00F81530" w:rsidP="00F07323">
            <w:pPr>
              <w:rPr>
                <w:color w:val="FFFFFF" w:themeColor="background1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</w:tcBorders>
          </w:tcPr>
          <w:p w14:paraId="5A4153FC" w14:textId="77777777" w:rsidR="00F81530" w:rsidRPr="00B35D1C" w:rsidRDefault="00F81530" w:rsidP="002E4656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76E9856" wp14:editId="38D6C1C2">
                  <wp:simplePos x="0" y="0"/>
                  <wp:positionH relativeFrom="column">
                    <wp:posOffset>-74884</wp:posOffset>
                  </wp:positionH>
                  <wp:positionV relativeFrom="paragraph">
                    <wp:posOffset>-614180</wp:posOffset>
                  </wp:positionV>
                  <wp:extent cx="791845" cy="791845"/>
                  <wp:effectExtent l="0" t="0" r="8255" b="8255"/>
                  <wp:wrapNone/>
                  <wp:docPr id="91" name="Grafik 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729C76A" w14:textId="0437C5FA" w:rsidR="00EF190C" w:rsidRDefault="00F81530" w:rsidP="00F81530">
      <w:pPr>
        <w:pStyle w:val="ekvue1arial"/>
      </w:pPr>
      <w:r w:rsidRPr="00F81530">
        <w:t>Beispiel Gendern – Sprachgebrauch bewusst wahrnehmen</w:t>
      </w:r>
    </w:p>
    <w:p w14:paraId="6AB2C795" w14:textId="1A85A557" w:rsidR="00F81530" w:rsidRDefault="00F81530" w:rsidP="006B46C7"/>
    <w:p w14:paraId="1424C443" w14:textId="5B90F0EF" w:rsidR="00F81530" w:rsidRDefault="00F81530" w:rsidP="00B67F38">
      <w:pPr>
        <w:pStyle w:val="ekvaufzhlung"/>
      </w:pPr>
      <w:r w:rsidRPr="00B67F38">
        <w:rPr>
          <w:rStyle w:val="ekvnummerierung"/>
        </w:rPr>
        <w:t>1</w:t>
      </w:r>
      <w:r w:rsidR="00B67F38">
        <w:tab/>
      </w:r>
      <w:r w:rsidRPr="00964875">
        <w:t xml:space="preserve">Erläutern Sie, was die folgende </w:t>
      </w:r>
      <w:proofErr w:type="spellStart"/>
      <w:r w:rsidRPr="00964875">
        <w:t>Genusverteilung</w:t>
      </w:r>
      <w:proofErr w:type="spellEnd"/>
      <w:r w:rsidRPr="00964875">
        <w:t xml:space="preserve"> bei Tierbezeichnungen über den Zusammenhang zwischen Genus und Sexus aussagt.</w:t>
      </w:r>
    </w:p>
    <w:p w14:paraId="23C38A45" w14:textId="1F9C4160" w:rsidR="00F81530" w:rsidRDefault="00F81530" w:rsidP="00F81530"/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2309"/>
        <w:gridCol w:w="2305"/>
        <w:gridCol w:w="2436"/>
      </w:tblGrid>
      <w:tr w:rsidR="00F81530" w:rsidRPr="00F81530" w14:paraId="17389E54" w14:textId="77777777" w:rsidTr="00F81530">
        <w:trPr>
          <w:trHeight w:val="284"/>
        </w:trPr>
        <w:tc>
          <w:tcPr>
            <w:tcW w:w="1232" w:type="pct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4455CD25" w14:textId="2BC0E8DB" w:rsidR="00F81530" w:rsidRPr="00F81530" w:rsidRDefault="00F81530" w:rsidP="00F81530">
            <w:pPr>
              <w:pStyle w:val="ekvtabellelinks"/>
              <w:rPr>
                <w:rStyle w:val="ekvfett"/>
              </w:rPr>
            </w:pPr>
            <w:r w:rsidRPr="00F81530">
              <w:rPr>
                <w:rStyle w:val="ekvfett"/>
              </w:rPr>
              <w:t>Tierart</w:t>
            </w:r>
          </w:p>
        </w:tc>
        <w:tc>
          <w:tcPr>
            <w:tcW w:w="1234" w:type="pct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2AABDAE9" w14:textId="22B1EAA2" w:rsidR="00F81530" w:rsidRPr="00F81530" w:rsidRDefault="00F81530" w:rsidP="00F81530">
            <w:pPr>
              <w:pStyle w:val="ekvtabellelinks"/>
              <w:rPr>
                <w:rStyle w:val="ekvfett"/>
              </w:rPr>
            </w:pPr>
            <w:r w:rsidRPr="00F81530">
              <w:rPr>
                <w:rStyle w:val="ekvfett"/>
              </w:rPr>
              <w:t>weibliches Tier</w:t>
            </w:r>
          </w:p>
        </w:tc>
        <w:tc>
          <w:tcPr>
            <w:tcW w:w="1232" w:type="pct"/>
            <w:tcBorders>
              <w:left w:val="single" w:sz="4" w:space="0" w:color="333333"/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1520ABD8" w14:textId="1E8310DC" w:rsidR="00F81530" w:rsidRPr="00F81530" w:rsidRDefault="00F81530" w:rsidP="00F81530">
            <w:pPr>
              <w:pStyle w:val="ekvtabellelinks"/>
              <w:rPr>
                <w:rStyle w:val="ekvfett"/>
              </w:rPr>
            </w:pPr>
            <w:r w:rsidRPr="00F81530">
              <w:rPr>
                <w:rStyle w:val="ekvfett"/>
              </w:rPr>
              <w:t>männliches Tier</w:t>
            </w:r>
          </w:p>
        </w:tc>
        <w:tc>
          <w:tcPr>
            <w:tcW w:w="1302" w:type="pct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1DF9E7A6" w14:textId="252A90C1" w:rsidR="00F81530" w:rsidRPr="00F81530" w:rsidRDefault="00F81530" w:rsidP="00F81530">
            <w:pPr>
              <w:pStyle w:val="ekvtabellelinks"/>
              <w:rPr>
                <w:rStyle w:val="ekvfett"/>
              </w:rPr>
            </w:pPr>
            <w:r w:rsidRPr="00F81530">
              <w:rPr>
                <w:rStyle w:val="ekvfett"/>
              </w:rPr>
              <w:t>kastriertes männliches Tier</w:t>
            </w:r>
          </w:p>
        </w:tc>
      </w:tr>
      <w:tr w:rsidR="00F81530" w:rsidRPr="003C39DC" w14:paraId="33FE3612" w14:textId="77777777" w:rsidTr="00F81530">
        <w:trPr>
          <w:trHeight w:val="284"/>
        </w:trPr>
        <w:tc>
          <w:tcPr>
            <w:tcW w:w="1232" w:type="pct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721EB9E1" w14:textId="6D0004DE" w:rsidR="00F81530" w:rsidRPr="003C39DC" w:rsidRDefault="00F81530" w:rsidP="00F81530">
            <w:pPr>
              <w:pStyle w:val="ekvtabellelinks"/>
            </w:pPr>
            <w:r w:rsidRPr="007A7B14">
              <w:t>das Pferd</w:t>
            </w:r>
          </w:p>
        </w:tc>
        <w:tc>
          <w:tcPr>
            <w:tcW w:w="1234" w:type="pct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1FCDE3E0" w14:textId="34C7A0CD" w:rsidR="00F81530" w:rsidRPr="003C39DC" w:rsidRDefault="00F81530" w:rsidP="00F81530">
            <w:pPr>
              <w:pStyle w:val="ekvtabellelinks"/>
            </w:pPr>
            <w:r w:rsidRPr="007A7B14">
              <w:t>die Stute</w:t>
            </w:r>
          </w:p>
        </w:tc>
        <w:tc>
          <w:tcPr>
            <w:tcW w:w="1232" w:type="pct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859DEC9" w14:textId="69709E87" w:rsidR="00F81530" w:rsidRPr="003C39DC" w:rsidRDefault="00F81530" w:rsidP="00F81530">
            <w:pPr>
              <w:pStyle w:val="ekvtabellelinks"/>
            </w:pPr>
            <w:r w:rsidRPr="007A7B14">
              <w:t>der Hengst</w:t>
            </w:r>
          </w:p>
        </w:tc>
        <w:tc>
          <w:tcPr>
            <w:tcW w:w="1302" w:type="pct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38ABDB06" w14:textId="207E9AE1" w:rsidR="00F81530" w:rsidRPr="003C39DC" w:rsidRDefault="00F81530" w:rsidP="00F81530">
            <w:pPr>
              <w:pStyle w:val="ekvtabellelinks"/>
            </w:pPr>
            <w:r w:rsidRPr="007A7B14">
              <w:t>der Wallach</w:t>
            </w:r>
          </w:p>
        </w:tc>
      </w:tr>
      <w:tr w:rsidR="00F81530" w:rsidRPr="003C39DC" w14:paraId="20A5AEE8" w14:textId="77777777" w:rsidTr="00F81530">
        <w:trPr>
          <w:trHeight w:val="284"/>
        </w:trPr>
        <w:tc>
          <w:tcPr>
            <w:tcW w:w="1232" w:type="pct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A6D0F8E" w14:textId="34086A8D" w:rsidR="00F81530" w:rsidRPr="003C39DC" w:rsidRDefault="00F81530" w:rsidP="00F81530">
            <w:pPr>
              <w:pStyle w:val="ekvtabellelinks"/>
            </w:pPr>
            <w:r w:rsidRPr="007A7B14">
              <w:t>das Rind</w:t>
            </w:r>
          </w:p>
        </w:tc>
        <w:tc>
          <w:tcPr>
            <w:tcW w:w="1234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4FA8B36" w14:textId="41EC81A2" w:rsidR="00F81530" w:rsidRPr="003C39DC" w:rsidRDefault="00F81530" w:rsidP="00F81530">
            <w:pPr>
              <w:pStyle w:val="ekvtabellelinks"/>
            </w:pPr>
            <w:r w:rsidRPr="007A7B14">
              <w:t>die Kuh</w:t>
            </w:r>
          </w:p>
        </w:tc>
        <w:tc>
          <w:tcPr>
            <w:tcW w:w="123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8703D3B" w14:textId="2935F899" w:rsidR="00F81530" w:rsidRPr="003C39DC" w:rsidRDefault="00F81530" w:rsidP="00F81530">
            <w:pPr>
              <w:pStyle w:val="ekvtabellelinks"/>
            </w:pPr>
            <w:r w:rsidRPr="007A7B14">
              <w:t>der Stier</w:t>
            </w:r>
          </w:p>
        </w:tc>
        <w:tc>
          <w:tcPr>
            <w:tcW w:w="130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ABB5B2E" w14:textId="168EC9C5" w:rsidR="00F81530" w:rsidRPr="003C39DC" w:rsidRDefault="00F81530" w:rsidP="00F81530">
            <w:pPr>
              <w:pStyle w:val="ekvtabellelinks"/>
            </w:pPr>
            <w:r w:rsidRPr="007A7B14">
              <w:t>der Ochse</w:t>
            </w:r>
          </w:p>
        </w:tc>
      </w:tr>
      <w:tr w:rsidR="00F81530" w:rsidRPr="003C39DC" w14:paraId="4C062E30" w14:textId="77777777" w:rsidTr="00F81530">
        <w:trPr>
          <w:trHeight w:val="284"/>
        </w:trPr>
        <w:tc>
          <w:tcPr>
            <w:tcW w:w="1232" w:type="pct"/>
            <w:tcBorders>
              <w:top w:val="single" w:sz="4" w:space="0" w:color="333333"/>
              <w:right w:val="single" w:sz="4" w:space="0" w:color="333333"/>
            </w:tcBorders>
          </w:tcPr>
          <w:p w14:paraId="3C6E0A9E" w14:textId="7EDF4947" w:rsidR="00F81530" w:rsidRPr="003C39DC" w:rsidRDefault="00F81530" w:rsidP="00F81530">
            <w:pPr>
              <w:pStyle w:val="ekvtabellelinks"/>
            </w:pPr>
            <w:r w:rsidRPr="007A7B14">
              <w:t>das Huhn</w:t>
            </w:r>
          </w:p>
        </w:tc>
        <w:tc>
          <w:tcPr>
            <w:tcW w:w="1234" w:type="pct"/>
            <w:tcBorders>
              <w:top w:val="single" w:sz="4" w:space="0" w:color="333333"/>
              <w:left w:val="single" w:sz="4" w:space="0" w:color="333333"/>
            </w:tcBorders>
          </w:tcPr>
          <w:p w14:paraId="649A1D66" w14:textId="570B2A45" w:rsidR="00F81530" w:rsidRPr="003C39DC" w:rsidRDefault="00F81530" w:rsidP="00F81530">
            <w:pPr>
              <w:pStyle w:val="ekvtabellelinks"/>
            </w:pPr>
            <w:r w:rsidRPr="007A7B14">
              <w:t>die Henne</w:t>
            </w:r>
          </w:p>
        </w:tc>
        <w:tc>
          <w:tcPr>
            <w:tcW w:w="1232" w:type="pct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</w:tcPr>
          <w:p w14:paraId="0766C646" w14:textId="62616E1C" w:rsidR="00F81530" w:rsidRPr="003C39DC" w:rsidRDefault="00F81530" w:rsidP="00F81530">
            <w:pPr>
              <w:pStyle w:val="ekvtabellelinks"/>
            </w:pPr>
            <w:r w:rsidRPr="007A7B14">
              <w:t>der Hahn</w:t>
            </w:r>
          </w:p>
        </w:tc>
        <w:tc>
          <w:tcPr>
            <w:tcW w:w="1302" w:type="pct"/>
            <w:tcBorders>
              <w:top w:val="single" w:sz="4" w:space="0" w:color="333333"/>
              <w:left w:val="single" w:sz="4" w:space="0" w:color="333333"/>
            </w:tcBorders>
          </w:tcPr>
          <w:p w14:paraId="0CD11458" w14:textId="4DBDEC1B" w:rsidR="00F81530" w:rsidRPr="003C39DC" w:rsidRDefault="00F81530" w:rsidP="00F81530">
            <w:pPr>
              <w:pStyle w:val="ekvtabellelinks"/>
            </w:pPr>
            <w:r w:rsidRPr="007A7B14">
              <w:t>der Kapaun</w:t>
            </w:r>
          </w:p>
        </w:tc>
      </w:tr>
    </w:tbl>
    <w:p w14:paraId="4884BE37" w14:textId="2782229E" w:rsidR="00F81530" w:rsidRDefault="00F81530" w:rsidP="00F81530"/>
    <w:p w14:paraId="4676CAAF" w14:textId="5B0CB2A4" w:rsidR="00F81530" w:rsidRPr="00F81530" w:rsidRDefault="00F81530" w:rsidP="00F81530">
      <w:pPr>
        <w:pStyle w:val="ekvschreiblinie"/>
        <w:rPr>
          <w:u w:val="single"/>
        </w:rPr>
      </w:pPr>
      <w:r w:rsidRPr="00F81530">
        <w:rPr>
          <w:u w:val="single"/>
        </w:rPr>
        <w:tab/>
      </w:r>
      <w:r w:rsidRPr="00F81530">
        <w:rPr>
          <w:u w:val="single"/>
        </w:rPr>
        <w:tab/>
      </w:r>
      <w:r w:rsidRPr="00F81530">
        <w:rPr>
          <w:u w:val="single"/>
        </w:rPr>
        <w:tab/>
      </w:r>
      <w:r w:rsidRPr="00F81530">
        <w:rPr>
          <w:u w:val="single"/>
        </w:rPr>
        <w:tab/>
      </w:r>
    </w:p>
    <w:p w14:paraId="33577356" w14:textId="77777777" w:rsidR="00F81530" w:rsidRPr="00F81530" w:rsidRDefault="00F81530" w:rsidP="00F81530">
      <w:pPr>
        <w:pStyle w:val="ekvschreiblinie"/>
        <w:rPr>
          <w:u w:val="single"/>
        </w:rPr>
      </w:pPr>
      <w:r w:rsidRPr="00F81530">
        <w:rPr>
          <w:u w:val="single"/>
        </w:rPr>
        <w:tab/>
      </w:r>
      <w:r w:rsidRPr="00F81530">
        <w:rPr>
          <w:u w:val="single"/>
        </w:rPr>
        <w:tab/>
      </w:r>
      <w:r w:rsidRPr="00F81530">
        <w:rPr>
          <w:u w:val="single"/>
        </w:rPr>
        <w:tab/>
      </w:r>
      <w:r w:rsidRPr="00F81530">
        <w:rPr>
          <w:u w:val="single"/>
        </w:rPr>
        <w:tab/>
      </w:r>
    </w:p>
    <w:p w14:paraId="112E2103" w14:textId="37AA9407" w:rsidR="00F81530" w:rsidRDefault="00F81530" w:rsidP="00F81530"/>
    <w:p w14:paraId="25FDAD28" w14:textId="0FE89E7E" w:rsidR="00F81530" w:rsidRDefault="00F81530" w:rsidP="00F81530"/>
    <w:p w14:paraId="6A14FBC5" w14:textId="2AFB4C98" w:rsidR="00F81530" w:rsidRDefault="00F81530" w:rsidP="00B67F38">
      <w:pPr>
        <w:pStyle w:val="ekvaufzhlung"/>
      </w:pPr>
      <w:r w:rsidRPr="00F81530">
        <w:rPr>
          <w:rStyle w:val="ekvnummerierung"/>
        </w:rPr>
        <w:t>2</w:t>
      </w:r>
      <w:r w:rsidR="00B67F38">
        <w:rPr>
          <w:rStyle w:val="ekvnummerierung"/>
        </w:rPr>
        <w:tab/>
      </w:r>
      <w:r w:rsidRPr="00F81530">
        <w:t>Diskutieren Sie auf der Grundlage Ihrer Überlegungen zu Aufgabe 1 folgende These. Berücksichtigen in der Diskussion auch, wie andere Sprachen (insbesondere das Englische) hier verfahren.</w:t>
      </w:r>
    </w:p>
    <w:p w14:paraId="5C1656FE" w14:textId="1DE376B7" w:rsidR="00F81530" w:rsidRDefault="00F81530" w:rsidP="00F81530"/>
    <w:tbl>
      <w:tblPr>
        <w:tblW w:w="9356" w:type="dxa"/>
        <w:tblBorders>
          <w:top w:val="single" w:sz="8" w:space="0" w:color="333333"/>
          <w:left w:val="single" w:sz="4" w:space="0" w:color="auto"/>
          <w:bottom w:val="single" w:sz="4" w:space="0" w:color="333333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820208" w:rsidRPr="003C39DC" w14:paraId="1181C72F" w14:textId="77777777" w:rsidTr="00820208">
        <w:trPr>
          <w:trHeight w:val="284"/>
        </w:trPr>
        <w:tc>
          <w:tcPr>
            <w:tcW w:w="9356" w:type="dxa"/>
          </w:tcPr>
          <w:p w14:paraId="6EE2E540" w14:textId="199F30CF" w:rsidR="00820208" w:rsidRPr="003C39DC" w:rsidRDefault="00820208" w:rsidP="00FA40EF">
            <w:pPr>
              <w:pStyle w:val="ekvgrundtexttimes"/>
            </w:pPr>
            <w:r w:rsidRPr="00820208">
              <w:t xml:space="preserve">Statt zu gendern („die Schülerin und der Schüler“, „die </w:t>
            </w:r>
            <w:proofErr w:type="spellStart"/>
            <w:r w:rsidRPr="00820208">
              <w:t>SchülerIn</w:t>
            </w:r>
            <w:proofErr w:type="spellEnd"/>
            <w:r w:rsidRPr="00820208">
              <w:t>“), sollten Rollen- und Berufsbezeichnungen im Deutschen als Neutrum ausgedrückt werden („das Schüler“). Erst wenn das biologische Geschlecht relevant wird, erfolgt die Zuweisung („Im Kurs sind acht Schüler und zehn Schülerinnen“).</w:t>
            </w:r>
          </w:p>
        </w:tc>
      </w:tr>
    </w:tbl>
    <w:p w14:paraId="5FA35A97" w14:textId="77777777" w:rsidR="00820208" w:rsidRDefault="00820208" w:rsidP="00F81530"/>
    <w:p w14:paraId="7AAD4CBF" w14:textId="77777777" w:rsidR="00F81530" w:rsidRDefault="00F81530" w:rsidP="00F81530"/>
    <w:p w14:paraId="002E53E4" w14:textId="387CDAB6" w:rsidR="00F81530" w:rsidRDefault="00F81530" w:rsidP="00B67F38">
      <w:pPr>
        <w:pStyle w:val="ekvaufzhlung"/>
      </w:pPr>
      <w:r w:rsidRPr="00F81530">
        <w:rPr>
          <w:rStyle w:val="ekvnummerierung"/>
        </w:rPr>
        <w:t>3</w:t>
      </w:r>
      <w:r w:rsidR="00B67F38">
        <w:rPr>
          <w:rStyle w:val="ekvnummerierung"/>
        </w:rPr>
        <w:tab/>
      </w:r>
      <w:r w:rsidRPr="00F81530">
        <w:t>Bewerten Sie die Grammatikalität der folgenden Sätze. Kreuzen Sie Ihre Einschätzung spontan an. Vergleichen Sie im Kurs Ihre Einschätzungen und diskutieren Sie diese.</w:t>
      </w:r>
    </w:p>
    <w:p w14:paraId="1FA10F3E" w14:textId="3B6F12CD" w:rsidR="00F81530" w:rsidRDefault="00F81530" w:rsidP="00F81530"/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2"/>
        <w:gridCol w:w="1246"/>
        <w:gridCol w:w="1416"/>
        <w:gridCol w:w="1310"/>
      </w:tblGrid>
      <w:tr w:rsidR="00820208" w:rsidRPr="003C39DC" w14:paraId="53A4FCBC" w14:textId="77777777" w:rsidTr="00820208">
        <w:trPr>
          <w:trHeight w:val="284"/>
        </w:trPr>
        <w:tc>
          <w:tcPr>
            <w:tcW w:w="2877" w:type="pct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07CD951F" w14:textId="77777777" w:rsidR="00820208" w:rsidRPr="003C39DC" w:rsidRDefault="00820208" w:rsidP="00820208">
            <w:pPr>
              <w:pStyle w:val="ekvtabelle"/>
            </w:pPr>
          </w:p>
        </w:tc>
        <w:tc>
          <w:tcPr>
            <w:tcW w:w="666" w:type="pct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5C57F557" w14:textId="4F67DA68" w:rsidR="00820208" w:rsidRPr="00820208" w:rsidRDefault="00820208" w:rsidP="00820208">
            <w:pPr>
              <w:pStyle w:val="ekvtabellelinks"/>
              <w:rPr>
                <w:rStyle w:val="ekvfett"/>
              </w:rPr>
            </w:pPr>
            <w:r w:rsidRPr="00820208">
              <w:rPr>
                <w:rStyle w:val="ekvfett"/>
              </w:rPr>
              <w:t>grammatisch akzeptabel</w:t>
            </w:r>
          </w:p>
        </w:tc>
        <w:tc>
          <w:tcPr>
            <w:tcW w:w="757" w:type="pct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74DE75FD" w14:textId="5E32A0CB" w:rsidR="00820208" w:rsidRPr="00820208" w:rsidRDefault="00820208" w:rsidP="00820208">
            <w:pPr>
              <w:pStyle w:val="ekvtabellelinks"/>
              <w:rPr>
                <w:rStyle w:val="ekvfett"/>
              </w:rPr>
            </w:pPr>
            <w:r w:rsidRPr="00820208">
              <w:rPr>
                <w:rStyle w:val="ekvfett"/>
              </w:rPr>
              <w:t>unsicher / unentschieden</w:t>
            </w:r>
          </w:p>
        </w:tc>
        <w:tc>
          <w:tcPr>
            <w:tcW w:w="700" w:type="pct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15615FCD" w14:textId="574F83DB" w:rsidR="00820208" w:rsidRPr="00820208" w:rsidRDefault="00820208" w:rsidP="00820208">
            <w:pPr>
              <w:pStyle w:val="ekvtabellelinks"/>
              <w:rPr>
                <w:rStyle w:val="ekvfett"/>
              </w:rPr>
            </w:pPr>
            <w:r w:rsidRPr="00820208">
              <w:rPr>
                <w:rStyle w:val="ekvfett"/>
              </w:rPr>
              <w:t>grammatisch inakzeptabel</w:t>
            </w:r>
          </w:p>
        </w:tc>
      </w:tr>
      <w:tr w:rsidR="00820208" w:rsidRPr="003C39DC" w14:paraId="299CD3DA" w14:textId="77777777" w:rsidTr="00820208">
        <w:trPr>
          <w:trHeight w:val="284"/>
        </w:trPr>
        <w:tc>
          <w:tcPr>
            <w:tcW w:w="2877" w:type="pct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7B809A26" w14:textId="64D334F5" w:rsidR="00820208" w:rsidRPr="003C39DC" w:rsidRDefault="00820208" w:rsidP="00820208">
            <w:pPr>
              <w:pStyle w:val="ekvtabelle"/>
            </w:pPr>
            <w:r w:rsidRPr="001A1138">
              <w:t>a) Rotkäppchen wurde zu ihrer Großmutter geschickt.</w:t>
            </w:r>
          </w:p>
        </w:tc>
        <w:tc>
          <w:tcPr>
            <w:tcW w:w="666" w:type="pct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066443E2" w14:textId="555F6394" w:rsidR="00820208" w:rsidRPr="003C39DC" w:rsidRDefault="00820208" w:rsidP="00820208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  <w:tc>
          <w:tcPr>
            <w:tcW w:w="757" w:type="pct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0FA6AC8D" w14:textId="0927F973" w:rsidR="00820208" w:rsidRPr="003C39DC" w:rsidRDefault="00820208" w:rsidP="00820208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  <w:tc>
          <w:tcPr>
            <w:tcW w:w="700" w:type="pct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083663BC" w14:textId="5D99793B" w:rsidR="00820208" w:rsidRPr="003C39DC" w:rsidRDefault="00820208" w:rsidP="00820208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</w:tr>
      <w:tr w:rsidR="00820208" w:rsidRPr="003C39DC" w14:paraId="7D088C74" w14:textId="77777777" w:rsidTr="00820208">
        <w:trPr>
          <w:trHeight w:val="284"/>
        </w:trPr>
        <w:tc>
          <w:tcPr>
            <w:tcW w:w="2877" w:type="pct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07820A6" w14:textId="15A38ABA" w:rsidR="00820208" w:rsidRPr="003C39DC" w:rsidRDefault="00820208" w:rsidP="00820208">
            <w:pPr>
              <w:pStyle w:val="ekvtabelle"/>
            </w:pPr>
            <w:r w:rsidRPr="001A1138">
              <w:t xml:space="preserve">b) In ihrer TV-Show begrüßte sie vier </w:t>
            </w:r>
            <w:proofErr w:type="spellStart"/>
            <w:r w:rsidRPr="001A1138">
              <w:t>Gästinnen</w:t>
            </w:r>
            <w:proofErr w:type="spellEnd"/>
            <w:r w:rsidRPr="001A1138">
              <w:t>.</w:t>
            </w:r>
          </w:p>
        </w:tc>
        <w:tc>
          <w:tcPr>
            <w:tcW w:w="666" w:type="pct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D727409" w14:textId="477C1190" w:rsidR="00820208" w:rsidRPr="003C39DC" w:rsidRDefault="00820208" w:rsidP="00820208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  <w:tc>
          <w:tcPr>
            <w:tcW w:w="7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B893A9A" w14:textId="4D6D7C50" w:rsidR="00820208" w:rsidRPr="003C39DC" w:rsidRDefault="00820208" w:rsidP="00820208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  <w:tc>
          <w:tcPr>
            <w:tcW w:w="70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A99E58F" w14:textId="7C46E31F" w:rsidR="00820208" w:rsidRPr="003C39DC" w:rsidRDefault="00820208" w:rsidP="00820208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</w:tr>
      <w:tr w:rsidR="00820208" w:rsidRPr="003C39DC" w14:paraId="655605D7" w14:textId="77777777" w:rsidTr="00820208">
        <w:trPr>
          <w:trHeight w:val="284"/>
        </w:trPr>
        <w:tc>
          <w:tcPr>
            <w:tcW w:w="2877" w:type="pct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70B710A" w14:textId="3E0DAE61" w:rsidR="00820208" w:rsidRPr="003C39DC" w:rsidRDefault="00820208" w:rsidP="00820208">
            <w:pPr>
              <w:pStyle w:val="ekvtabelle"/>
            </w:pPr>
            <w:r w:rsidRPr="001A1138">
              <w:t>c) Die Einladung ging an alle Mitgliederinnen und Mitglieder.</w:t>
            </w:r>
          </w:p>
        </w:tc>
        <w:tc>
          <w:tcPr>
            <w:tcW w:w="666" w:type="pct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CFC614D" w14:textId="7DBA9142" w:rsidR="00820208" w:rsidRPr="003C39DC" w:rsidRDefault="00820208" w:rsidP="00820208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  <w:tc>
          <w:tcPr>
            <w:tcW w:w="7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92DAA8E" w14:textId="7A977DAC" w:rsidR="00820208" w:rsidRPr="003C39DC" w:rsidRDefault="00820208" w:rsidP="00820208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  <w:tc>
          <w:tcPr>
            <w:tcW w:w="70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7F4CC7F" w14:textId="20BD2E6A" w:rsidR="00820208" w:rsidRPr="003C39DC" w:rsidRDefault="00820208" w:rsidP="00820208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</w:tr>
      <w:tr w:rsidR="00820208" w:rsidRPr="003C39DC" w14:paraId="44B2E892" w14:textId="77777777" w:rsidTr="00820208">
        <w:trPr>
          <w:trHeight w:val="284"/>
        </w:trPr>
        <w:tc>
          <w:tcPr>
            <w:tcW w:w="2877" w:type="pct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05BFE80" w14:textId="2DE78A8B" w:rsidR="00820208" w:rsidRPr="003C39DC" w:rsidRDefault="00820208" w:rsidP="00820208">
            <w:pPr>
              <w:pStyle w:val="ekvtabelle"/>
            </w:pPr>
            <w:r w:rsidRPr="001A1138">
              <w:t xml:space="preserve">d) Dima kam als </w:t>
            </w:r>
            <w:proofErr w:type="spellStart"/>
            <w:r w:rsidRPr="001A1138">
              <w:t>Flüchtlingin</w:t>
            </w:r>
            <w:proofErr w:type="spellEnd"/>
            <w:r w:rsidRPr="001A1138">
              <w:t xml:space="preserve"> nach Deutschland.</w:t>
            </w:r>
          </w:p>
        </w:tc>
        <w:tc>
          <w:tcPr>
            <w:tcW w:w="666" w:type="pct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43F2FC6" w14:textId="796389E8" w:rsidR="00820208" w:rsidRPr="003C39DC" w:rsidRDefault="00820208" w:rsidP="00820208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  <w:tc>
          <w:tcPr>
            <w:tcW w:w="7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718660C" w14:textId="683CA5A9" w:rsidR="00820208" w:rsidRPr="003C39DC" w:rsidRDefault="00820208" w:rsidP="00820208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  <w:tc>
          <w:tcPr>
            <w:tcW w:w="70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E0F86CB" w14:textId="79AC2A5E" w:rsidR="00820208" w:rsidRPr="003C39DC" w:rsidRDefault="00820208" w:rsidP="00820208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</w:tr>
      <w:tr w:rsidR="00820208" w:rsidRPr="003C39DC" w14:paraId="1932B273" w14:textId="77777777" w:rsidTr="00820208">
        <w:trPr>
          <w:trHeight w:val="284"/>
        </w:trPr>
        <w:tc>
          <w:tcPr>
            <w:tcW w:w="2877" w:type="pct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115E248" w14:textId="26BABF07" w:rsidR="00820208" w:rsidRPr="003C39DC" w:rsidRDefault="00820208" w:rsidP="00820208">
            <w:pPr>
              <w:pStyle w:val="ekvtabelle"/>
            </w:pPr>
            <w:r w:rsidRPr="001A1138">
              <w:t xml:space="preserve">e) Dima hat in Syrien als Physiotherapeut gearbeitet. </w:t>
            </w:r>
          </w:p>
        </w:tc>
        <w:tc>
          <w:tcPr>
            <w:tcW w:w="666" w:type="pct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F96AF89" w14:textId="7AAE9013" w:rsidR="00820208" w:rsidRPr="003C39DC" w:rsidRDefault="00820208" w:rsidP="00820208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  <w:tc>
          <w:tcPr>
            <w:tcW w:w="7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2D8EA45" w14:textId="739D9845" w:rsidR="00820208" w:rsidRPr="003C39DC" w:rsidRDefault="00820208" w:rsidP="00820208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  <w:tc>
          <w:tcPr>
            <w:tcW w:w="70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6A02832" w14:textId="7FE7739E" w:rsidR="00820208" w:rsidRPr="003C39DC" w:rsidRDefault="00820208" w:rsidP="00820208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</w:tr>
      <w:tr w:rsidR="00820208" w:rsidRPr="003C39DC" w14:paraId="60BBAC1D" w14:textId="77777777" w:rsidTr="00820208">
        <w:trPr>
          <w:trHeight w:val="284"/>
        </w:trPr>
        <w:tc>
          <w:tcPr>
            <w:tcW w:w="2877" w:type="pct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CC52AD1" w14:textId="653F42C9" w:rsidR="00820208" w:rsidRPr="003C39DC" w:rsidRDefault="00820208" w:rsidP="00820208">
            <w:pPr>
              <w:pStyle w:val="ekvtabelle"/>
            </w:pPr>
            <w:r w:rsidRPr="001A1138">
              <w:t>f) Der Studierende erfährt seine Punktezahl stets erst auf Anfrage.</w:t>
            </w:r>
          </w:p>
        </w:tc>
        <w:tc>
          <w:tcPr>
            <w:tcW w:w="666" w:type="pct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3085A6F" w14:textId="15DA206A" w:rsidR="00820208" w:rsidRPr="003C39DC" w:rsidRDefault="00820208" w:rsidP="00820208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  <w:tc>
          <w:tcPr>
            <w:tcW w:w="7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2822B3F" w14:textId="5F7EDF84" w:rsidR="00820208" w:rsidRPr="003C39DC" w:rsidRDefault="00820208" w:rsidP="00820208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  <w:tc>
          <w:tcPr>
            <w:tcW w:w="700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6C1B7F9" w14:textId="488033A6" w:rsidR="00820208" w:rsidRPr="003C39DC" w:rsidRDefault="00820208" w:rsidP="00820208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</w:tr>
      <w:tr w:rsidR="00820208" w:rsidRPr="003C39DC" w14:paraId="1C603C5E" w14:textId="77777777" w:rsidTr="00820208">
        <w:trPr>
          <w:trHeight w:val="284"/>
        </w:trPr>
        <w:tc>
          <w:tcPr>
            <w:tcW w:w="2877" w:type="pct"/>
            <w:tcBorders>
              <w:top w:val="single" w:sz="4" w:space="0" w:color="333333"/>
              <w:right w:val="single" w:sz="4" w:space="0" w:color="333333"/>
            </w:tcBorders>
          </w:tcPr>
          <w:p w14:paraId="023E47BD" w14:textId="68CFD110" w:rsidR="00820208" w:rsidRPr="003C39DC" w:rsidRDefault="00820208" w:rsidP="00820208">
            <w:pPr>
              <w:pStyle w:val="ekvtabelle"/>
            </w:pPr>
            <w:r w:rsidRPr="001A1138">
              <w:t xml:space="preserve">g) Sie sagten den </w:t>
            </w:r>
            <w:proofErr w:type="spellStart"/>
            <w:r w:rsidRPr="001A1138">
              <w:t>Mithaien</w:t>
            </w:r>
            <w:proofErr w:type="spellEnd"/>
            <w:r w:rsidRPr="001A1138">
              <w:t xml:space="preserve"> und -</w:t>
            </w:r>
            <w:proofErr w:type="spellStart"/>
            <w:r w:rsidRPr="001A1138">
              <w:t>haiinnen</w:t>
            </w:r>
            <w:proofErr w:type="spellEnd"/>
            <w:r w:rsidRPr="001A1138">
              <w:t xml:space="preserve"> den Kampf an.</w:t>
            </w:r>
          </w:p>
        </w:tc>
        <w:tc>
          <w:tcPr>
            <w:tcW w:w="666" w:type="pct"/>
            <w:tcBorders>
              <w:top w:val="single" w:sz="4" w:space="0" w:color="333333"/>
              <w:right w:val="single" w:sz="4" w:space="0" w:color="333333"/>
            </w:tcBorders>
          </w:tcPr>
          <w:p w14:paraId="2A52E0F3" w14:textId="6C1A518E" w:rsidR="00820208" w:rsidRPr="003C39DC" w:rsidRDefault="00820208" w:rsidP="00820208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  <w:tc>
          <w:tcPr>
            <w:tcW w:w="757" w:type="pct"/>
            <w:tcBorders>
              <w:top w:val="single" w:sz="4" w:space="0" w:color="333333"/>
              <w:left w:val="single" w:sz="4" w:space="0" w:color="333333"/>
            </w:tcBorders>
          </w:tcPr>
          <w:p w14:paraId="488C821A" w14:textId="2151ACD0" w:rsidR="00820208" w:rsidRPr="003C39DC" w:rsidRDefault="00820208" w:rsidP="00820208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  <w:tc>
          <w:tcPr>
            <w:tcW w:w="700" w:type="pct"/>
            <w:tcBorders>
              <w:top w:val="single" w:sz="4" w:space="0" w:color="333333"/>
              <w:left w:val="single" w:sz="4" w:space="0" w:color="333333"/>
            </w:tcBorders>
          </w:tcPr>
          <w:p w14:paraId="5167F649" w14:textId="48B7A6A0" w:rsidR="00820208" w:rsidRPr="003C39DC" w:rsidRDefault="00820208" w:rsidP="00820208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</w:tr>
    </w:tbl>
    <w:p w14:paraId="2F310D07" w14:textId="77777777" w:rsidR="00820208" w:rsidRDefault="00820208" w:rsidP="00F81530"/>
    <w:p w14:paraId="23CA443C" w14:textId="21A87C94" w:rsidR="00F81530" w:rsidRDefault="00F81530" w:rsidP="00F81530"/>
    <w:p w14:paraId="0A0C58C3" w14:textId="1AAE31CC" w:rsidR="00F81530" w:rsidRDefault="00F81530" w:rsidP="00B67F38">
      <w:pPr>
        <w:pStyle w:val="ekvaufzhlung"/>
      </w:pPr>
      <w:r w:rsidRPr="00B67F38">
        <w:rPr>
          <w:rStyle w:val="ekvnummerierung"/>
        </w:rPr>
        <w:t>4</w:t>
      </w:r>
      <w:r w:rsidR="00B67F38">
        <w:tab/>
      </w:r>
      <w:r>
        <w:t>Erläutern Sie den Bezug der Sätze aus Aufgabe 3 zum Thema Genus bzw. Sexus und benennen Sie jeweils die sprachlichen Besonderheiten.</w:t>
      </w:r>
    </w:p>
    <w:p w14:paraId="16B5E6F1" w14:textId="351C65AF" w:rsidR="00F81530" w:rsidRDefault="00F81530" w:rsidP="00F81530"/>
    <w:p w14:paraId="1D75CA7C" w14:textId="77777777" w:rsidR="00F81530" w:rsidRDefault="00F81530" w:rsidP="00F81530"/>
    <w:p w14:paraId="4FAF7E05" w14:textId="77777777" w:rsidR="00245D43" w:rsidRPr="006B46C7" w:rsidRDefault="00245D43" w:rsidP="006B46C7">
      <w:r w:rsidRPr="006B46C7">
        <w:br w:type="page"/>
      </w:r>
    </w:p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3854"/>
        <w:gridCol w:w="1320"/>
        <w:gridCol w:w="2040"/>
        <w:gridCol w:w="1301"/>
        <w:gridCol w:w="1666"/>
      </w:tblGrid>
      <w:tr w:rsidR="00245D43" w:rsidRPr="00C172AE" w14:paraId="5733832D" w14:textId="77777777" w:rsidTr="00B35D1C">
        <w:trPr>
          <w:trHeight w:hRule="exact" w:val="510"/>
        </w:trPr>
        <w:tc>
          <w:tcPr>
            <w:tcW w:w="819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1A8270E4" w14:textId="77777777" w:rsidR="00245D43" w:rsidRPr="00AE65F6" w:rsidRDefault="00245D43" w:rsidP="00F07323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1A3F6" w14:textId="77777777" w:rsidR="00245D43" w:rsidRPr="007C1230" w:rsidRDefault="00245D43" w:rsidP="00F07323">
            <w:pPr>
              <w:pStyle w:val="ekvkolumnentitel"/>
            </w:pPr>
            <w:r w:rsidRPr="007C1230">
              <w:t>Name: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BD2A3" w14:textId="77777777" w:rsidR="00245D43" w:rsidRPr="007C1230" w:rsidRDefault="00245D43" w:rsidP="00F07323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C6884" w14:textId="77777777" w:rsidR="00245D43" w:rsidRPr="007C1230" w:rsidRDefault="00245D43" w:rsidP="00F07323">
            <w:pPr>
              <w:pStyle w:val="ekvkolumnentitel"/>
            </w:pPr>
            <w:r w:rsidRPr="007C1230">
              <w:t>Datum: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27DB9" w14:textId="3D2D6E1B" w:rsidR="00245D43" w:rsidRPr="007C1230" w:rsidRDefault="00245D43" w:rsidP="00420CAF">
            <w:pPr>
              <w:pStyle w:val="ekvkolumnentitel"/>
            </w:pPr>
            <w:r>
              <w:t>Seite 2 von 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E5E0004" w14:textId="77777777" w:rsidR="00245D43" w:rsidRPr="007636A0" w:rsidRDefault="00245D43" w:rsidP="00420CAF">
            <w:r>
              <w:t>Arbeits-</w:t>
            </w:r>
            <w:r>
              <w:br/>
            </w:r>
            <w:proofErr w:type="spellStart"/>
            <w:r>
              <w:t>blatt</w:t>
            </w:r>
            <w:proofErr w:type="spellEnd"/>
          </w:p>
        </w:tc>
      </w:tr>
      <w:tr w:rsidR="00245D43" w:rsidRPr="00BF17F2" w14:paraId="18CDD607" w14:textId="77777777" w:rsidTr="00182964">
        <w:tblPrEx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9" w:type="dxa"/>
            <w:tcBorders>
              <w:bottom w:val="nil"/>
              <w:right w:val="nil"/>
            </w:tcBorders>
            <w:noWrap/>
            <w:vAlign w:val="bottom"/>
          </w:tcPr>
          <w:p w14:paraId="6E3C3A80" w14:textId="77777777" w:rsidR="00245D43" w:rsidRPr="00BF17F2" w:rsidRDefault="00245D43" w:rsidP="00F07323">
            <w:pPr>
              <w:rPr>
                <w:color w:val="FFFFFF" w:themeColor="background1"/>
              </w:rPr>
            </w:pPr>
          </w:p>
        </w:tc>
        <w:tc>
          <w:tcPr>
            <w:tcW w:w="8515" w:type="dxa"/>
            <w:gridSpan w:val="4"/>
            <w:tcBorders>
              <w:left w:val="nil"/>
              <w:bottom w:val="nil"/>
              <w:right w:val="nil"/>
            </w:tcBorders>
            <w:noWrap/>
            <w:vAlign w:val="bottom"/>
          </w:tcPr>
          <w:p w14:paraId="179D2295" w14:textId="77777777" w:rsidR="00245D43" w:rsidRPr="00BF17F2" w:rsidRDefault="00245D43" w:rsidP="00F07323">
            <w:pPr>
              <w:rPr>
                <w:color w:val="FFFFFF" w:themeColor="background1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</w:tcBorders>
          </w:tcPr>
          <w:p w14:paraId="02447F21" w14:textId="77777777" w:rsidR="00245D43" w:rsidRPr="00B35D1C" w:rsidRDefault="00245D43" w:rsidP="002E4656"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B989780" wp14:editId="17F8C286">
                  <wp:simplePos x="0" y="0"/>
                  <wp:positionH relativeFrom="column">
                    <wp:posOffset>-74884</wp:posOffset>
                  </wp:positionH>
                  <wp:positionV relativeFrom="paragraph">
                    <wp:posOffset>-614180</wp:posOffset>
                  </wp:positionV>
                  <wp:extent cx="791845" cy="791845"/>
                  <wp:effectExtent l="0" t="0" r="8255" b="8255"/>
                  <wp:wrapNone/>
                  <wp:docPr id="1" name="Graf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B696492" w14:textId="0E5AE27D" w:rsidR="00F81530" w:rsidRDefault="00F81530" w:rsidP="00B67F38">
      <w:pPr>
        <w:pStyle w:val="ekvaufzhlung"/>
      </w:pPr>
      <w:r w:rsidRPr="00B67F38">
        <w:rPr>
          <w:rStyle w:val="ekvnummerierung"/>
        </w:rPr>
        <w:t>5</w:t>
      </w:r>
      <w:r w:rsidR="00B67F38">
        <w:tab/>
      </w:r>
      <w:r>
        <w:t>Lesen Sie die folgenden Sätze nach Möglichkeit laut. Besprechen Sie, welche Unterschiede Sie hörbar machen können und welche nicht.</w:t>
      </w:r>
    </w:p>
    <w:p w14:paraId="754417A4" w14:textId="77777777" w:rsidR="00F81530" w:rsidRDefault="00F81530" w:rsidP="00F81530"/>
    <w:p w14:paraId="504BF047" w14:textId="1DD6417B" w:rsidR="00F81530" w:rsidRPr="00F81530" w:rsidRDefault="00F81530" w:rsidP="00B20694">
      <w:pPr>
        <w:pStyle w:val="ekvaufzhlung1"/>
      </w:pPr>
      <w:r w:rsidRPr="00F81530">
        <w:t>a)</w:t>
      </w:r>
      <w:r w:rsidRPr="00F81530">
        <w:tab/>
        <w:t xml:space="preserve">Es sind die Schüler innen (im Gebäude), die Sie hier hören [und nicht die draußen </w:t>
      </w:r>
      <w:r w:rsidRPr="00F81530">
        <w:br/>
        <w:t>auf dem Hof].</w:t>
      </w:r>
    </w:p>
    <w:p w14:paraId="0C4DBDD2" w14:textId="32646E5F" w:rsidR="00F81530" w:rsidRPr="00F81530" w:rsidRDefault="00F81530" w:rsidP="00B20694">
      <w:pPr>
        <w:pStyle w:val="ekvaufzhlung1"/>
      </w:pPr>
      <w:r w:rsidRPr="00F81530">
        <w:t>b)</w:t>
      </w:r>
      <w:r w:rsidRPr="00F81530">
        <w:tab/>
        <w:t>Es sind die SchülerInnen, die Sie hier hören.</w:t>
      </w:r>
    </w:p>
    <w:p w14:paraId="1D77D597" w14:textId="41E6A320" w:rsidR="00F81530" w:rsidRPr="00F81530" w:rsidRDefault="00F81530" w:rsidP="00B20694">
      <w:pPr>
        <w:pStyle w:val="ekvaufzhlung1"/>
      </w:pPr>
      <w:r w:rsidRPr="00F81530">
        <w:t>c)</w:t>
      </w:r>
      <w:r w:rsidRPr="00F81530">
        <w:tab/>
        <w:t>Es sind die Schülerinnen, die Sie hier hören [und nicht die Schüler].</w:t>
      </w:r>
    </w:p>
    <w:p w14:paraId="1949D374" w14:textId="480CDB6A" w:rsidR="00F81530" w:rsidRDefault="00F81530" w:rsidP="00F81530"/>
    <w:p w14:paraId="304A54B7" w14:textId="77777777" w:rsidR="00F81530" w:rsidRDefault="00F81530" w:rsidP="00F81530"/>
    <w:p w14:paraId="4041DB90" w14:textId="19CC9804" w:rsidR="00F81530" w:rsidRDefault="00F81530" w:rsidP="00B67F38">
      <w:pPr>
        <w:pStyle w:val="ekvaufzhlung"/>
      </w:pPr>
      <w:r w:rsidRPr="00B67F38">
        <w:rPr>
          <w:rStyle w:val="ekvnummerierung"/>
        </w:rPr>
        <w:t>6</w:t>
      </w:r>
      <w:r w:rsidR="00B67F38">
        <w:tab/>
      </w:r>
      <w:r>
        <w:t>Leiten Sie aus Ihren Arbeitsergebnissen aus Aufgabe 5 ab, was der „Knacklaut“ (die kurze Sprechpause vor dem Binnen-I) normalerweise im Deutschen für eine Aufgabe hat.</w:t>
      </w:r>
    </w:p>
    <w:p w14:paraId="3990F5A9" w14:textId="2EA0B6D7" w:rsidR="00F81530" w:rsidRDefault="00F81530" w:rsidP="00F81530"/>
    <w:p w14:paraId="66931F15" w14:textId="77777777" w:rsidR="00F81530" w:rsidRDefault="00F81530" w:rsidP="00F81530"/>
    <w:p w14:paraId="57C00362" w14:textId="21E2C533" w:rsidR="00F81530" w:rsidRDefault="00F81530" w:rsidP="00B67F38">
      <w:pPr>
        <w:pStyle w:val="ekvaufzhlung"/>
      </w:pPr>
      <w:r w:rsidRPr="00B67F38">
        <w:rPr>
          <w:rStyle w:val="ekvnummerierung"/>
        </w:rPr>
        <w:t>7</w:t>
      </w:r>
      <w:r w:rsidR="00B67F38">
        <w:tab/>
      </w:r>
      <w:r>
        <w:t>Beziehen Ihren Befund auf das Wortpaar „Heroin (eine Heldin)“ / „Heroin (eine Droge)“ und benennen Sie artikulatorische Unterschiede und Gemeinsamkeiten.</w:t>
      </w:r>
    </w:p>
    <w:sectPr w:rsidR="00F81530" w:rsidSect="007647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58B87" w14:textId="77777777" w:rsidR="00F81530" w:rsidRDefault="00F81530" w:rsidP="003C599D">
      <w:pPr>
        <w:spacing w:line="240" w:lineRule="auto"/>
      </w:pPr>
      <w:r>
        <w:separator/>
      </w:r>
    </w:p>
  </w:endnote>
  <w:endnote w:type="continuationSeparator" w:id="0">
    <w:p w14:paraId="1C38E216" w14:textId="77777777" w:rsidR="00F81530" w:rsidRDefault="00F8153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28949" w14:textId="77777777" w:rsidR="00763BE8" w:rsidRDefault="00763BE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FD3A8B4" w14:textId="77777777" w:rsidTr="00503EE6">
      <w:trPr>
        <w:trHeight w:hRule="exact" w:val="680"/>
      </w:trPr>
      <w:tc>
        <w:tcPr>
          <w:tcW w:w="864" w:type="dxa"/>
          <w:noWrap/>
        </w:tcPr>
        <w:p w14:paraId="1745CB82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CEA4317" wp14:editId="421CB973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B9CF0D9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155564">
            <w:t>Stuttgart 202</w:t>
          </w:r>
          <w:r w:rsidR="00C55A37">
            <w:t>1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ED09EA1" w14:textId="6E9EF610" w:rsidR="002659C5" w:rsidRPr="00913892" w:rsidRDefault="006F5AA3" w:rsidP="004136AD">
          <w:pPr>
            <w:pStyle w:val="ekvquelle"/>
          </w:pPr>
          <w:r>
            <w:t>Autor: Dr. Stefan Schäfer</w:t>
          </w:r>
        </w:p>
      </w:tc>
      <w:tc>
        <w:tcPr>
          <w:tcW w:w="813" w:type="dxa"/>
        </w:tcPr>
        <w:p w14:paraId="2462729D" w14:textId="77777777" w:rsidR="002659C5" w:rsidRPr="00913892" w:rsidRDefault="002659C5" w:rsidP="00913892">
          <w:pPr>
            <w:pStyle w:val="ekvpagina"/>
          </w:pPr>
        </w:p>
      </w:tc>
    </w:tr>
  </w:tbl>
  <w:p w14:paraId="25FC0005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451BA" w14:textId="77777777" w:rsidR="00763BE8" w:rsidRDefault="00763BE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4101D" w14:textId="77777777" w:rsidR="00F81530" w:rsidRDefault="00F81530" w:rsidP="003C599D">
      <w:pPr>
        <w:spacing w:line="240" w:lineRule="auto"/>
      </w:pPr>
      <w:r>
        <w:separator/>
      </w:r>
    </w:p>
  </w:footnote>
  <w:footnote w:type="continuationSeparator" w:id="0">
    <w:p w14:paraId="3C506BF6" w14:textId="77777777" w:rsidR="00F81530" w:rsidRDefault="00F8153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61245" w14:textId="77777777" w:rsidR="00763BE8" w:rsidRDefault="00763BE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E8D83" w14:textId="77777777" w:rsidR="00763BE8" w:rsidRDefault="00763BE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57102" w14:textId="77777777" w:rsidR="00763BE8" w:rsidRDefault="00763BE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530"/>
    <w:rsid w:val="000040E2"/>
    <w:rsid w:val="0001210D"/>
    <w:rsid w:val="00014D7E"/>
    <w:rsid w:val="0002009E"/>
    <w:rsid w:val="00020440"/>
    <w:rsid w:val="000307B4"/>
    <w:rsid w:val="00030EDB"/>
    <w:rsid w:val="00035074"/>
    <w:rsid w:val="00037566"/>
    <w:rsid w:val="00043523"/>
    <w:rsid w:val="00046012"/>
    <w:rsid w:val="000520A2"/>
    <w:rsid w:val="000523D4"/>
    <w:rsid w:val="00053B2F"/>
    <w:rsid w:val="00054678"/>
    <w:rsid w:val="00054A93"/>
    <w:rsid w:val="00055ED1"/>
    <w:rsid w:val="0006258C"/>
    <w:rsid w:val="00062D31"/>
    <w:rsid w:val="000779C3"/>
    <w:rsid w:val="000812E6"/>
    <w:rsid w:val="000902DF"/>
    <w:rsid w:val="00090AB2"/>
    <w:rsid w:val="000928AA"/>
    <w:rsid w:val="00092E87"/>
    <w:rsid w:val="000939F5"/>
    <w:rsid w:val="00094F01"/>
    <w:rsid w:val="000A13A1"/>
    <w:rsid w:val="000A2425"/>
    <w:rsid w:val="000A3C89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36C9"/>
    <w:rsid w:val="00116EF2"/>
    <w:rsid w:val="00124062"/>
    <w:rsid w:val="00126C2B"/>
    <w:rsid w:val="00131417"/>
    <w:rsid w:val="00137DDD"/>
    <w:rsid w:val="00140765"/>
    <w:rsid w:val="001524C9"/>
    <w:rsid w:val="00155564"/>
    <w:rsid w:val="00161B4B"/>
    <w:rsid w:val="001641FA"/>
    <w:rsid w:val="0016475A"/>
    <w:rsid w:val="00165D0D"/>
    <w:rsid w:val="00165ECC"/>
    <w:rsid w:val="00166019"/>
    <w:rsid w:val="00182050"/>
    <w:rsid w:val="0018248B"/>
    <w:rsid w:val="00182964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26EC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43"/>
    <w:rsid w:val="00245DA5"/>
    <w:rsid w:val="00246F77"/>
    <w:rsid w:val="002527A5"/>
    <w:rsid w:val="002548B1"/>
    <w:rsid w:val="00255466"/>
    <w:rsid w:val="00255FE3"/>
    <w:rsid w:val="0025733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7B24"/>
    <w:rsid w:val="00287DC0"/>
    <w:rsid w:val="00291485"/>
    <w:rsid w:val="00292470"/>
    <w:rsid w:val="0029673A"/>
    <w:rsid w:val="002A25AE"/>
    <w:rsid w:val="002B3DF1"/>
    <w:rsid w:val="002B64EA"/>
    <w:rsid w:val="002C5D15"/>
    <w:rsid w:val="002D2825"/>
    <w:rsid w:val="002D41F4"/>
    <w:rsid w:val="002D46E0"/>
    <w:rsid w:val="002D5029"/>
    <w:rsid w:val="002D7B0C"/>
    <w:rsid w:val="002D7B42"/>
    <w:rsid w:val="002E163A"/>
    <w:rsid w:val="002E21C3"/>
    <w:rsid w:val="002E4656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3448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0B3"/>
    <w:rsid w:val="003714AA"/>
    <w:rsid w:val="00376678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4E58"/>
    <w:rsid w:val="003A5B0C"/>
    <w:rsid w:val="003B348E"/>
    <w:rsid w:val="003B3ED5"/>
    <w:rsid w:val="003C39DC"/>
    <w:rsid w:val="003C599D"/>
    <w:rsid w:val="003D3D68"/>
    <w:rsid w:val="003D70F5"/>
    <w:rsid w:val="003E21AC"/>
    <w:rsid w:val="003E6330"/>
    <w:rsid w:val="003E78AB"/>
    <w:rsid w:val="003E7B62"/>
    <w:rsid w:val="003F0467"/>
    <w:rsid w:val="003F362F"/>
    <w:rsid w:val="00405D0B"/>
    <w:rsid w:val="00406271"/>
    <w:rsid w:val="00411B18"/>
    <w:rsid w:val="004136AD"/>
    <w:rsid w:val="00415565"/>
    <w:rsid w:val="00415632"/>
    <w:rsid w:val="00415F8A"/>
    <w:rsid w:val="00420CAF"/>
    <w:rsid w:val="0042107E"/>
    <w:rsid w:val="00422EBC"/>
    <w:rsid w:val="004235B1"/>
    <w:rsid w:val="004236D5"/>
    <w:rsid w:val="00424375"/>
    <w:rsid w:val="004372DD"/>
    <w:rsid w:val="00441088"/>
    <w:rsid w:val="00441724"/>
    <w:rsid w:val="0044185E"/>
    <w:rsid w:val="00444C4D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3A7A"/>
    <w:rsid w:val="00483D65"/>
    <w:rsid w:val="00484B24"/>
    <w:rsid w:val="00486B3D"/>
    <w:rsid w:val="00490692"/>
    <w:rsid w:val="004925F2"/>
    <w:rsid w:val="004929DA"/>
    <w:rsid w:val="004A4DBC"/>
    <w:rsid w:val="004A66C3"/>
    <w:rsid w:val="004A66CF"/>
    <w:rsid w:val="004B17DA"/>
    <w:rsid w:val="004C72A6"/>
    <w:rsid w:val="004E3969"/>
    <w:rsid w:val="004F45AB"/>
    <w:rsid w:val="00500F8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254B3"/>
    <w:rsid w:val="00530C92"/>
    <w:rsid w:val="00531F2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306A8"/>
    <w:rsid w:val="0064120B"/>
    <w:rsid w:val="00644BA9"/>
    <w:rsid w:val="0064692C"/>
    <w:rsid w:val="00653F68"/>
    <w:rsid w:val="00666D95"/>
    <w:rsid w:val="00677D2D"/>
    <w:rsid w:val="006802C4"/>
    <w:rsid w:val="0068429A"/>
    <w:rsid w:val="00685FDD"/>
    <w:rsid w:val="006912DC"/>
    <w:rsid w:val="00693676"/>
    <w:rsid w:val="006A5611"/>
    <w:rsid w:val="006A71DE"/>
    <w:rsid w:val="006A76D7"/>
    <w:rsid w:val="006B0743"/>
    <w:rsid w:val="006B2D23"/>
    <w:rsid w:val="006B3EF4"/>
    <w:rsid w:val="006B46C7"/>
    <w:rsid w:val="006B50BE"/>
    <w:rsid w:val="006B6247"/>
    <w:rsid w:val="006C4208"/>
    <w:rsid w:val="006C4E52"/>
    <w:rsid w:val="006C6A77"/>
    <w:rsid w:val="006D1F6D"/>
    <w:rsid w:val="006D45BB"/>
    <w:rsid w:val="006D49F0"/>
    <w:rsid w:val="006D7F2E"/>
    <w:rsid w:val="006E235E"/>
    <w:rsid w:val="006E6A74"/>
    <w:rsid w:val="006F0D3C"/>
    <w:rsid w:val="006F2EDC"/>
    <w:rsid w:val="006F5AA3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4A2"/>
    <w:rsid w:val="007619B6"/>
    <w:rsid w:val="007636A0"/>
    <w:rsid w:val="00763BE8"/>
    <w:rsid w:val="00764797"/>
    <w:rsid w:val="00765F44"/>
    <w:rsid w:val="007661BA"/>
    <w:rsid w:val="00766405"/>
    <w:rsid w:val="0076691A"/>
    <w:rsid w:val="00772DA9"/>
    <w:rsid w:val="00775322"/>
    <w:rsid w:val="007814C9"/>
    <w:rsid w:val="00781BA9"/>
    <w:rsid w:val="00787700"/>
    <w:rsid w:val="00794685"/>
    <w:rsid w:val="007A0DAF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5A76"/>
    <w:rsid w:val="00816953"/>
    <w:rsid w:val="00816D4D"/>
    <w:rsid w:val="00820208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C21"/>
    <w:rsid w:val="00874376"/>
    <w:rsid w:val="008774BB"/>
    <w:rsid w:val="00882053"/>
    <w:rsid w:val="008942A2"/>
    <w:rsid w:val="0089534A"/>
    <w:rsid w:val="008A529C"/>
    <w:rsid w:val="008B446A"/>
    <w:rsid w:val="008B5E47"/>
    <w:rsid w:val="008B68A2"/>
    <w:rsid w:val="008C0880"/>
    <w:rsid w:val="008C27FD"/>
    <w:rsid w:val="008D17FC"/>
    <w:rsid w:val="008D3CE0"/>
    <w:rsid w:val="008D7FDC"/>
    <w:rsid w:val="008E27A9"/>
    <w:rsid w:val="008E4B7A"/>
    <w:rsid w:val="008E6248"/>
    <w:rsid w:val="008F0CFF"/>
    <w:rsid w:val="008F2AE7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31977"/>
    <w:rsid w:val="00936CF0"/>
    <w:rsid w:val="00940C1A"/>
    <w:rsid w:val="00942106"/>
    <w:rsid w:val="0094260D"/>
    <w:rsid w:val="00946121"/>
    <w:rsid w:val="00946AE2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5264"/>
    <w:rsid w:val="009856A1"/>
    <w:rsid w:val="00990D91"/>
    <w:rsid w:val="00990D9D"/>
    <w:rsid w:val="009915B2"/>
    <w:rsid w:val="00992B92"/>
    <w:rsid w:val="009A056D"/>
    <w:rsid w:val="009A17FC"/>
    <w:rsid w:val="009A2869"/>
    <w:rsid w:val="009A50D4"/>
    <w:rsid w:val="009A67D7"/>
    <w:rsid w:val="009A7614"/>
    <w:rsid w:val="009B3B42"/>
    <w:rsid w:val="009C016F"/>
    <w:rsid w:val="009C26DF"/>
    <w:rsid w:val="009C2A7B"/>
    <w:rsid w:val="009C3C75"/>
    <w:rsid w:val="009C4BE5"/>
    <w:rsid w:val="009C7609"/>
    <w:rsid w:val="009E17E1"/>
    <w:rsid w:val="009E1BBE"/>
    <w:rsid w:val="009E45C5"/>
    <w:rsid w:val="009E47B1"/>
    <w:rsid w:val="009F003E"/>
    <w:rsid w:val="009F0109"/>
    <w:rsid w:val="009F01E9"/>
    <w:rsid w:val="009F1065"/>
    <w:rsid w:val="009F1185"/>
    <w:rsid w:val="009F2A87"/>
    <w:rsid w:val="009F5416"/>
    <w:rsid w:val="009F7C95"/>
    <w:rsid w:val="00A024FF"/>
    <w:rsid w:val="00A04D00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4E8B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1756"/>
    <w:rsid w:val="00AA3E8B"/>
    <w:rsid w:val="00AA5A5A"/>
    <w:rsid w:val="00AA5D60"/>
    <w:rsid w:val="00AB05CF"/>
    <w:rsid w:val="00AB0DA8"/>
    <w:rsid w:val="00AB18CA"/>
    <w:rsid w:val="00AB5327"/>
    <w:rsid w:val="00AB6AE5"/>
    <w:rsid w:val="00AB7619"/>
    <w:rsid w:val="00AB7E43"/>
    <w:rsid w:val="00AC01E7"/>
    <w:rsid w:val="00AC7B89"/>
    <w:rsid w:val="00AD4D22"/>
    <w:rsid w:val="00AE65F6"/>
    <w:rsid w:val="00AF053E"/>
    <w:rsid w:val="00B00587"/>
    <w:rsid w:val="00B039E8"/>
    <w:rsid w:val="00B07FEC"/>
    <w:rsid w:val="00B12500"/>
    <w:rsid w:val="00B14B45"/>
    <w:rsid w:val="00B155E8"/>
    <w:rsid w:val="00B15F75"/>
    <w:rsid w:val="00B20694"/>
    <w:rsid w:val="00B2194E"/>
    <w:rsid w:val="00B31F29"/>
    <w:rsid w:val="00B32DAF"/>
    <w:rsid w:val="00B336B9"/>
    <w:rsid w:val="00B3499A"/>
    <w:rsid w:val="00B35D1C"/>
    <w:rsid w:val="00B37E68"/>
    <w:rsid w:val="00B468CC"/>
    <w:rsid w:val="00B52FB3"/>
    <w:rsid w:val="00B54655"/>
    <w:rsid w:val="00B54E84"/>
    <w:rsid w:val="00B6045F"/>
    <w:rsid w:val="00B60BEA"/>
    <w:rsid w:val="00B67F38"/>
    <w:rsid w:val="00B7242A"/>
    <w:rsid w:val="00B8071F"/>
    <w:rsid w:val="00B82B4E"/>
    <w:rsid w:val="00B83510"/>
    <w:rsid w:val="00B8420E"/>
    <w:rsid w:val="00B87CF7"/>
    <w:rsid w:val="00B90CE1"/>
    <w:rsid w:val="00BA1A23"/>
    <w:rsid w:val="00BA2134"/>
    <w:rsid w:val="00BA68B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55A37"/>
    <w:rsid w:val="00C61654"/>
    <w:rsid w:val="00C70F84"/>
    <w:rsid w:val="00C727B3"/>
    <w:rsid w:val="00C72BA2"/>
    <w:rsid w:val="00C84E4C"/>
    <w:rsid w:val="00C87044"/>
    <w:rsid w:val="00C94D17"/>
    <w:rsid w:val="00CB17F5"/>
    <w:rsid w:val="00CB27C6"/>
    <w:rsid w:val="00CB3952"/>
    <w:rsid w:val="00CB463B"/>
    <w:rsid w:val="00CB5B82"/>
    <w:rsid w:val="00CB6F99"/>
    <w:rsid w:val="00CB782D"/>
    <w:rsid w:val="00CC54E0"/>
    <w:rsid w:val="00CC65A8"/>
    <w:rsid w:val="00CC6C7E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6EC0"/>
    <w:rsid w:val="00CF715C"/>
    <w:rsid w:val="00D022EC"/>
    <w:rsid w:val="00D05217"/>
    <w:rsid w:val="00D06182"/>
    <w:rsid w:val="00D125BD"/>
    <w:rsid w:val="00D12661"/>
    <w:rsid w:val="00D14CCF"/>
    <w:rsid w:val="00D14F61"/>
    <w:rsid w:val="00D1582D"/>
    <w:rsid w:val="00D1794B"/>
    <w:rsid w:val="00D2569D"/>
    <w:rsid w:val="00D27A1B"/>
    <w:rsid w:val="00D34DC1"/>
    <w:rsid w:val="00D403F7"/>
    <w:rsid w:val="00D462C1"/>
    <w:rsid w:val="00D539FC"/>
    <w:rsid w:val="00D559DE"/>
    <w:rsid w:val="00D5655D"/>
    <w:rsid w:val="00D56FEB"/>
    <w:rsid w:val="00D6083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96D4A"/>
    <w:rsid w:val="00DA1633"/>
    <w:rsid w:val="00DA29C3"/>
    <w:rsid w:val="00DA6422"/>
    <w:rsid w:val="00DB0557"/>
    <w:rsid w:val="00DB2C80"/>
    <w:rsid w:val="00DC2340"/>
    <w:rsid w:val="00DC30DA"/>
    <w:rsid w:val="00DC529F"/>
    <w:rsid w:val="00DE287B"/>
    <w:rsid w:val="00DE603B"/>
    <w:rsid w:val="00DF129D"/>
    <w:rsid w:val="00DF2DAC"/>
    <w:rsid w:val="00DF42C1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190C"/>
    <w:rsid w:val="00EF6029"/>
    <w:rsid w:val="00F03C39"/>
    <w:rsid w:val="00F16DA0"/>
    <w:rsid w:val="00F23134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F7B"/>
    <w:rsid w:val="00F459EB"/>
    <w:rsid w:val="00F45B63"/>
    <w:rsid w:val="00F52C9C"/>
    <w:rsid w:val="00F55BE1"/>
    <w:rsid w:val="00F60690"/>
    <w:rsid w:val="00F62F95"/>
    <w:rsid w:val="00F6336A"/>
    <w:rsid w:val="00F72065"/>
    <w:rsid w:val="00F75722"/>
    <w:rsid w:val="00F778DC"/>
    <w:rsid w:val="00F81530"/>
    <w:rsid w:val="00F849BE"/>
    <w:rsid w:val="00F94A4B"/>
    <w:rsid w:val="00F97AD4"/>
    <w:rsid w:val="00FA3E81"/>
    <w:rsid w:val="00FA40EF"/>
    <w:rsid w:val="00FA5150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328B"/>
    <w:rsid w:val="00FD3362"/>
    <w:rsid w:val="00FE2067"/>
    <w:rsid w:val="00FE4FE6"/>
    <w:rsid w:val="00FF1E96"/>
    <w:rsid w:val="00FF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CB72A9"/>
  <w15:chartTrackingRefBased/>
  <w15:docId w15:val="{86D4D370-74EE-4553-8B4C-1D4CD7DF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765F44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unhideWhenUsed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5254B3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60690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60690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60690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60690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semiHidden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F60690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F60690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60690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60690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F60690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semiHidden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940C1A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Arial"/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940C1A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rsid w:val="00940C1A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rsid w:val="00940C1A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940C1A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F60690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F60690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F60690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Standard"/>
    <w:qFormat/>
    <w:rsid w:val="00940C1A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940C1A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940C1A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worterluterung">
    <w:name w:val="ekv.worterläuterung"/>
    <w:basedOn w:val="Standard"/>
    <w:qFormat/>
    <w:rsid w:val="009F2A87"/>
    <w:pPr>
      <w:spacing w:line="200" w:lineRule="exac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e281\AppData\Roaming\Microsoft\Templates\WD_KV_KL5_SSS_DEUTSCH_KOMPETENT_N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9F1BB-DF41-4DC4-96CB-CAAA5EE3A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2159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>Dr. Stefan Schäfer</dc:description>
  <cp:lastModifiedBy/>
  <cp:revision>11</cp:revision>
  <cp:lastPrinted>2016-12-23T16:36:00Z</cp:lastPrinted>
  <dcterms:created xsi:type="dcterms:W3CDTF">2021-05-17T11:26:00Z</dcterms:created>
  <dcterms:modified xsi:type="dcterms:W3CDTF">2021-05-25T10:23:00Z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DEUTSCH KOMPETENT NG  Version 1.05</vt:lpwstr>
  </property>
</Properties>
</file>